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815F" w14:textId="4C4DD24B" w:rsidR="00F01430" w:rsidRPr="002D6386" w:rsidRDefault="002D6386" w:rsidP="00F01430">
      <w:pPr>
        <w:ind w:firstLine="720"/>
        <w:jc w:val="center"/>
        <w:rPr>
          <w:rFonts w:ascii="Times New Roman" w:hAnsi="Times New Roman"/>
          <w:b/>
          <w:sz w:val="28"/>
          <w:szCs w:val="28"/>
          <w:lang w:val="es-ES"/>
        </w:rPr>
      </w:pPr>
      <w:bookmarkStart w:id="0" w:name="_GoBack"/>
      <w:bookmarkEnd w:id="0"/>
      <w:r w:rsidRPr="002D6386">
        <w:rPr>
          <w:rFonts w:ascii="Times New Roman" w:hAnsi="Times New Roman"/>
          <w:b/>
          <w:noProof/>
          <w:sz w:val="28"/>
          <w:szCs w:val="28"/>
          <w:lang w:eastAsia="en-US"/>
        </w:rPr>
        <w:drawing>
          <wp:anchor distT="0" distB="0" distL="114300" distR="114300" simplePos="0" relativeHeight="251659264" behindDoc="0" locked="0" layoutInCell="1" allowOverlap="1" wp14:anchorId="4C965FFB" wp14:editId="118B65EF">
            <wp:simplePos x="0" y="0"/>
            <wp:positionH relativeFrom="column">
              <wp:posOffset>4998720</wp:posOffset>
            </wp:positionH>
            <wp:positionV relativeFrom="paragraph">
              <wp:posOffset>106680</wp:posOffset>
            </wp:positionV>
            <wp:extent cx="1417320" cy="1417320"/>
            <wp:effectExtent l="0" t="0" r="0" b="0"/>
            <wp:wrapTight wrapText="bothSides">
              <wp:wrapPolygon edited="0">
                <wp:start x="0" y="0"/>
                <wp:lineTo x="0" y="21194"/>
                <wp:lineTo x="21194" y="21194"/>
                <wp:lineTo x="211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417320" cy="14173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50EE3" w:rsidRPr="002D6386">
        <w:rPr>
          <w:rFonts w:ascii="Times New Roman" w:hAnsi="Times New Roman"/>
          <w:b/>
          <w:sz w:val="28"/>
          <w:szCs w:val="28"/>
          <w:lang w:val="es-ES"/>
        </w:rPr>
        <w:t>¿Ponemos a prueba al Señor?</w:t>
      </w:r>
      <w:r w:rsidR="00780938" w:rsidRPr="002D6386">
        <w:rPr>
          <w:rFonts w:ascii="Times New Roman" w:hAnsi="Times New Roman"/>
          <w:b/>
          <w:noProof/>
          <w:sz w:val="28"/>
          <w:szCs w:val="28"/>
          <w:lang w:val="es-ES"/>
        </w:rPr>
        <w:t xml:space="preserve"> </w:t>
      </w:r>
    </w:p>
    <w:p w14:paraId="1C23876B" w14:textId="59393BC6" w:rsidR="00E63010" w:rsidRPr="002D6386" w:rsidRDefault="00EB15BB" w:rsidP="00E63010">
      <w:pPr>
        <w:ind w:firstLine="720"/>
        <w:jc w:val="center"/>
        <w:rPr>
          <w:rFonts w:ascii="Times New Roman" w:hAnsi="Times New Roman"/>
          <w:lang w:val="es-ES"/>
        </w:rPr>
      </w:pPr>
      <w:r w:rsidRPr="002D6386">
        <w:rPr>
          <w:rFonts w:ascii="Times New Roman" w:hAnsi="Times New Roman"/>
          <w:lang w:val="es-ES"/>
        </w:rPr>
        <w:t>Isa</w:t>
      </w:r>
      <w:r w:rsidR="00A50EE3" w:rsidRPr="002D6386">
        <w:rPr>
          <w:rFonts w:ascii="Times New Roman" w:hAnsi="Times New Roman"/>
          <w:lang w:val="es-ES"/>
        </w:rPr>
        <w:t>ías 7:</w:t>
      </w:r>
      <w:r w:rsidRPr="002D6386">
        <w:rPr>
          <w:rFonts w:ascii="Times New Roman" w:hAnsi="Times New Roman"/>
          <w:lang w:val="es-ES"/>
        </w:rPr>
        <w:t>1-14</w:t>
      </w:r>
    </w:p>
    <w:p w14:paraId="445E6EDE" w14:textId="77777777" w:rsidR="00E63010" w:rsidRPr="002D6386" w:rsidRDefault="00E63010" w:rsidP="00E63010">
      <w:pPr>
        <w:ind w:firstLine="720"/>
        <w:jc w:val="both"/>
        <w:rPr>
          <w:rFonts w:ascii="Times New Roman" w:hAnsi="Times New Roman"/>
          <w:lang w:val="es-ES"/>
        </w:rPr>
      </w:pPr>
    </w:p>
    <w:p w14:paraId="03B70F5F" w14:textId="3DC46399" w:rsidR="00A50EE3" w:rsidRPr="002D6386" w:rsidRDefault="00A50EE3" w:rsidP="008F1F9A">
      <w:pPr>
        <w:ind w:firstLine="720"/>
        <w:jc w:val="both"/>
        <w:rPr>
          <w:rFonts w:ascii="Times New Roman" w:hAnsi="Times New Roman"/>
          <w:lang w:val="es-ES"/>
        </w:rPr>
      </w:pPr>
      <w:r w:rsidRPr="002D6386">
        <w:rPr>
          <w:rFonts w:ascii="Times New Roman" w:hAnsi="Times New Roman"/>
          <w:lang w:val="es-ES"/>
        </w:rPr>
        <w:t>La situación no podía ser peor para la nación de Judá. Su vecino Edom se había fortalecido y recapturado varias ciudades que desde hacía mucho tiempo estaban bajo el reino de Judá. Los pocos judíos que vivían allí fueron deportado</w:t>
      </w:r>
      <w:r w:rsidR="004544AF" w:rsidRPr="002D6386">
        <w:rPr>
          <w:rFonts w:ascii="Times New Roman" w:hAnsi="Times New Roman"/>
          <w:lang w:val="es-ES"/>
        </w:rPr>
        <w:t>s</w:t>
      </w:r>
      <w:r w:rsidR="00082F7F">
        <w:rPr>
          <w:rFonts w:ascii="Times New Roman" w:hAnsi="Times New Roman"/>
          <w:lang w:val="es-ES"/>
        </w:rPr>
        <w:t xml:space="preserve">. </w:t>
      </w:r>
      <w:r w:rsidRPr="002D6386">
        <w:rPr>
          <w:rFonts w:ascii="Times New Roman" w:hAnsi="Times New Roman"/>
          <w:lang w:val="es-ES"/>
        </w:rPr>
        <w:t xml:space="preserve">Además, Jerusalén, el último baluarte que quedaba, fue asediada por la alianza entre Siria y el Reino del Norte de Israel. Parecía como que Judá estaba a punto de desaparecer. El rey </w:t>
      </w:r>
      <w:r w:rsidR="004544AF" w:rsidRPr="002D6386">
        <w:rPr>
          <w:rFonts w:ascii="Times New Roman" w:hAnsi="Times New Roman"/>
          <w:lang w:val="es-ES"/>
        </w:rPr>
        <w:t xml:space="preserve">Acaz y el pueblo de Judá </w:t>
      </w:r>
      <w:r w:rsidR="004544AF" w:rsidRPr="002D6386">
        <w:rPr>
          <w:rFonts w:ascii="Times New Roman" w:hAnsi="Times New Roman"/>
          <w:i/>
          <w:lang w:val="es-ES"/>
        </w:rPr>
        <w:t xml:space="preserve">«se estremecieron, como se estremecen por el viento los árboles del bosque». </w:t>
      </w:r>
      <w:r w:rsidR="004544AF" w:rsidRPr="002D6386">
        <w:rPr>
          <w:rFonts w:ascii="Times New Roman" w:hAnsi="Times New Roman"/>
          <w:lang w:val="es-ES"/>
        </w:rPr>
        <w:t>(7:2)</w:t>
      </w:r>
    </w:p>
    <w:p w14:paraId="3A177723" w14:textId="47CB5332" w:rsidR="00BA0A5A" w:rsidRPr="002D6386" w:rsidRDefault="004544AF" w:rsidP="00BA0A5A">
      <w:pPr>
        <w:ind w:left="720"/>
        <w:jc w:val="both"/>
        <w:rPr>
          <w:rFonts w:ascii="Times New Roman" w:hAnsi="Times New Roman"/>
          <w:i/>
          <w:sz w:val="23"/>
          <w:szCs w:val="23"/>
          <w:lang w:val="es-ES"/>
        </w:rPr>
      </w:pPr>
      <w:r w:rsidRPr="002D6386">
        <w:rPr>
          <w:rFonts w:ascii="Times New Roman" w:hAnsi="Times New Roman"/>
          <w:b/>
          <w:sz w:val="23"/>
          <w:szCs w:val="23"/>
          <w:lang w:val="es-ES"/>
        </w:rPr>
        <w:t>Preguntas</w:t>
      </w:r>
      <w:r w:rsidR="00EB15BB" w:rsidRPr="002D6386">
        <w:rPr>
          <w:rFonts w:ascii="Times New Roman" w:hAnsi="Times New Roman"/>
          <w:b/>
          <w:sz w:val="23"/>
          <w:szCs w:val="23"/>
          <w:lang w:val="es-ES"/>
        </w:rPr>
        <w:t>:</w:t>
      </w:r>
      <w:r w:rsidR="00EB15BB" w:rsidRPr="002D6386">
        <w:rPr>
          <w:rFonts w:ascii="Times New Roman" w:hAnsi="Times New Roman"/>
          <w:sz w:val="23"/>
          <w:szCs w:val="23"/>
          <w:lang w:val="es-ES"/>
        </w:rPr>
        <w:br/>
      </w:r>
      <w:r w:rsidR="00BA0A5A" w:rsidRPr="002D6386">
        <w:rPr>
          <w:rFonts w:ascii="Times New Roman" w:hAnsi="Times New Roman"/>
          <w:i/>
          <w:sz w:val="23"/>
          <w:szCs w:val="23"/>
          <w:lang w:val="es-ES"/>
        </w:rPr>
        <w:t>¿</w:t>
      </w:r>
      <w:r w:rsidR="000678CF" w:rsidRPr="002D6386">
        <w:rPr>
          <w:rFonts w:ascii="Times New Roman" w:hAnsi="Times New Roman"/>
          <w:i/>
          <w:sz w:val="23"/>
          <w:szCs w:val="23"/>
          <w:lang w:val="es-ES"/>
        </w:rPr>
        <w:t xml:space="preserve">Se han encontrado alguna vez en </w:t>
      </w:r>
      <w:r w:rsidR="00BA0A5A" w:rsidRPr="002D6386">
        <w:rPr>
          <w:rFonts w:ascii="Times New Roman" w:hAnsi="Times New Roman"/>
          <w:i/>
          <w:sz w:val="23"/>
          <w:szCs w:val="23"/>
          <w:lang w:val="es-ES"/>
        </w:rPr>
        <w:t>medio de una situación en la que todo parece perdido? ¿Cómo se sintieron? ¿Cuáles fueron sus temores? La relación de ustedes con Dios y con los demás, ¿cambió? ¿Por qué?</w:t>
      </w:r>
    </w:p>
    <w:p w14:paraId="68761120" w14:textId="77777777" w:rsidR="00F01430" w:rsidRPr="002D6386" w:rsidRDefault="00F01430" w:rsidP="008F1F9A">
      <w:pPr>
        <w:ind w:firstLine="720"/>
        <w:jc w:val="both"/>
        <w:rPr>
          <w:rFonts w:ascii="Times New Roman" w:hAnsi="Times New Roman"/>
          <w:lang w:val="es-ES"/>
        </w:rPr>
      </w:pPr>
    </w:p>
    <w:p w14:paraId="75D49E60" w14:textId="20FE760D" w:rsidR="00E63010" w:rsidRPr="002D6386" w:rsidRDefault="00BA0A5A" w:rsidP="000678CF">
      <w:pPr>
        <w:ind w:firstLine="720"/>
        <w:jc w:val="both"/>
        <w:rPr>
          <w:rFonts w:ascii="Times New Roman" w:hAnsi="Times New Roman"/>
          <w:b/>
          <w:lang w:val="es-ES"/>
        </w:rPr>
      </w:pPr>
      <w:r w:rsidRPr="002D6386">
        <w:rPr>
          <w:rFonts w:ascii="Times New Roman" w:hAnsi="Times New Roman"/>
          <w:lang w:val="es-ES"/>
        </w:rPr>
        <w:t xml:space="preserve">Bajo estas circunstancias el joven rey Acaz concibió un plan. Hizo una alianza con Tiglat </w:t>
      </w:r>
      <w:r w:rsidR="00244404" w:rsidRPr="002D6386">
        <w:rPr>
          <w:rFonts w:ascii="Times New Roman" w:hAnsi="Times New Roman"/>
          <w:lang w:val="es-ES"/>
        </w:rPr>
        <w:t xml:space="preserve"> Piléser, rey de Asiria</w:t>
      </w:r>
      <w:r w:rsidR="000410FF">
        <w:rPr>
          <w:rFonts w:ascii="Times New Roman" w:hAnsi="Times New Roman"/>
          <w:lang w:val="es-ES"/>
        </w:rPr>
        <w:t>,</w:t>
      </w:r>
      <w:r w:rsidR="00244404" w:rsidRPr="002D6386">
        <w:rPr>
          <w:rFonts w:ascii="Times New Roman" w:hAnsi="Times New Roman"/>
          <w:lang w:val="es-ES"/>
        </w:rPr>
        <w:t xml:space="preserve"> para </w:t>
      </w:r>
      <w:r w:rsidR="000410FF">
        <w:rPr>
          <w:rFonts w:ascii="Times New Roman" w:hAnsi="Times New Roman"/>
          <w:lang w:val="es-ES"/>
        </w:rPr>
        <w:t>salir victorioso d</w:t>
      </w:r>
      <w:r w:rsidR="00244404" w:rsidRPr="002D6386">
        <w:rPr>
          <w:rFonts w:ascii="Times New Roman" w:hAnsi="Times New Roman"/>
          <w:lang w:val="es-ES"/>
        </w:rPr>
        <w:t>el ataque que se avecinaba. Para se</w:t>
      </w:r>
      <w:r w:rsidR="003434D8" w:rsidRPr="002D6386">
        <w:rPr>
          <w:rFonts w:ascii="Times New Roman" w:hAnsi="Times New Roman"/>
          <w:lang w:val="es-ES"/>
        </w:rPr>
        <w:t xml:space="preserve">llar este favor, el rey de Judá, Acaz, </w:t>
      </w:r>
      <w:r w:rsidR="003434D8" w:rsidRPr="002D6386">
        <w:rPr>
          <w:rFonts w:ascii="Times New Roman" w:hAnsi="Times New Roman"/>
          <w:i/>
          <w:lang w:val="es-ES"/>
        </w:rPr>
        <w:t xml:space="preserve">juntó la plata y el oro que había en el templo del Señor y en el tesoro del palacio real y se lo envió todo al rey de Asiria como regalo </w:t>
      </w:r>
      <w:r w:rsidR="003434D8" w:rsidRPr="002D6386">
        <w:rPr>
          <w:rFonts w:ascii="Times New Roman" w:hAnsi="Times New Roman"/>
          <w:lang w:val="es-ES"/>
        </w:rPr>
        <w:t>(2 Reyes 16:8).</w:t>
      </w:r>
      <w:r w:rsidR="000678CF" w:rsidRPr="002D6386">
        <w:rPr>
          <w:rFonts w:ascii="Times New Roman" w:hAnsi="Times New Roman"/>
          <w:lang w:val="es-ES"/>
        </w:rPr>
        <w:t xml:space="preserve"> Después de reunirse con el rey de Asiria, Acaz le pidió al sacerdote Urías que construyera un altar como el de Damasco. El templo de Dios fue transformad</w:t>
      </w:r>
      <w:r w:rsidR="00E16243" w:rsidRPr="002D6386">
        <w:rPr>
          <w:rFonts w:ascii="Times New Roman" w:hAnsi="Times New Roman"/>
          <w:lang w:val="es-ES"/>
        </w:rPr>
        <w:t>o</w:t>
      </w:r>
      <w:r w:rsidR="000678CF" w:rsidRPr="002D6386">
        <w:rPr>
          <w:rFonts w:ascii="Times New Roman" w:hAnsi="Times New Roman"/>
          <w:lang w:val="es-ES"/>
        </w:rPr>
        <w:t xml:space="preserve"> en una extensión del templo pagano de Asiria. El sacerdote quemaba ofrendas todas</w:t>
      </w:r>
      <w:r w:rsidR="00E16243" w:rsidRPr="002D6386">
        <w:rPr>
          <w:rFonts w:ascii="Times New Roman" w:hAnsi="Times New Roman"/>
          <w:lang w:val="es-ES"/>
        </w:rPr>
        <w:t xml:space="preserve"> </w:t>
      </w:r>
      <w:r w:rsidR="000678CF" w:rsidRPr="002D6386">
        <w:rPr>
          <w:rFonts w:ascii="Times New Roman" w:hAnsi="Times New Roman"/>
          <w:lang w:val="es-ES"/>
        </w:rPr>
        <w:t>las mañanas y tardes, y buscaba la dirección para el rey. Además, protegía las fuentes de agua de la ciudad. Parecía como que él tenía todo bajo control.</w:t>
      </w:r>
    </w:p>
    <w:p w14:paraId="27FA5C13" w14:textId="0537E689" w:rsidR="0090675A" w:rsidRPr="002D6386" w:rsidRDefault="000678CF" w:rsidP="00E16243">
      <w:pPr>
        <w:ind w:left="720"/>
        <w:jc w:val="both"/>
        <w:rPr>
          <w:rFonts w:ascii="Times New Roman" w:hAnsi="Times New Roman"/>
          <w:i/>
          <w:sz w:val="23"/>
          <w:szCs w:val="23"/>
          <w:lang w:val="es-ES"/>
        </w:rPr>
      </w:pPr>
      <w:r w:rsidRPr="002D6386">
        <w:rPr>
          <w:rFonts w:ascii="Times New Roman" w:hAnsi="Times New Roman"/>
          <w:b/>
          <w:sz w:val="23"/>
          <w:szCs w:val="23"/>
          <w:lang w:val="es-ES"/>
        </w:rPr>
        <w:t>Preguntas</w:t>
      </w:r>
      <w:r w:rsidR="009539E2" w:rsidRPr="002D6386">
        <w:rPr>
          <w:rFonts w:ascii="Times New Roman" w:hAnsi="Times New Roman"/>
          <w:b/>
          <w:sz w:val="23"/>
          <w:szCs w:val="23"/>
          <w:lang w:val="es-ES"/>
        </w:rPr>
        <w:t>:</w:t>
      </w:r>
      <w:r w:rsidR="009539E2" w:rsidRPr="002D6386">
        <w:rPr>
          <w:rFonts w:ascii="Times New Roman" w:hAnsi="Times New Roman"/>
          <w:sz w:val="23"/>
          <w:szCs w:val="23"/>
          <w:lang w:val="es-ES"/>
        </w:rPr>
        <w:br/>
      </w:r>
      <w:r w:rsidR="00E16243" w:rsidRPr="002D6386">
        <w:rPr>
          <w:rFonts w:ascii="Times New Roman" w:hAnsi="Times New Roman"/>
          <w:i/>
          <w:sz w:val="23"/>
          <w:szCs w:val="23"/>
          <w:lang w:val="es-ES"/>
        </w:rPr>
        <w:t>¿Han</w:t>
      </w:r>
      <w:r w:rsidR="0090675A" w:rsidRPr="002D6386">
        <w:rPr>
          <w:rFonts w:ascii="Times New Roman" w:hAnsi="Times New Roman"/>
          <w:i/>
          <w:sz w:val="23"/>
          <w:szCs w:val="23"/>
          <w:lang w:val="es-ES"/>
        </w:rPr>
        <w:t xml:space="preserve"> ensayado el Plan A que no funcionó</w:t>
      </w:r>
      <w:r w:rsidR="00E16243" w:rsidRPr="002D6386">
        <w:rPr>
          <w:rFonts w:ascii="Times New Roman" w:hAnsi="Times New Roman"/>
          <w:i/>
          <w:sz w:val="23"/>
          <w:szCs w:val="23"/>
          <w:lang w:val="es-ES"/>
        </w:rPr>
        <w:t xml:space="preserve">, y luego fueron al plan B esperando alcanzar un buen resultado de sus metas?  ¿Qué las </w:t>
      </w:r>
      <w:r w:rsidR="00082F7F" w:rsidRPr="002D6386">
        <w:rPr>
          <w:rFonts w:ascii="Times New Roman" w:hAnsi="Times New Roman"/>
          <w:i/>
          <w:sz w:val="23"/>
          <w:szCs w:val="23"/>
          <w:lang w:val="es-ES"/>
        </w:rPr>
        <w:t>motivó</w:t>
      </w:r>
      <w:r w:rsidR="00E16243" w:rsidRPr="002D6386">
        <w:rPr>
          <w:rFonts w:ascii="Times New Roman" w:hAnsi="Times New Roman"/>
          <w:i/>
          <w:sz w:val="23"/>
          <w:szCs w:val="23"/>
          <w:lang w:val="es-ES"/>
        </w:rPr>
        <w:t xml:space="preserve"> a seguir ensayando diferentes planes o ideas?  ¿Creen que la edad influye en la manera en que hacemos planes para </w:t>
      </w:r>
      <w:r w:rsidR="00533044" w:rsidRPr="002D6386">
        <w:rPr>
          <w:rFonts w:ascii="Times New Roman" w:hAnsi="Times New Roman"/>
          <w:i/>
          <w:sz w:val="23"/>
          <w:szCs w:val="23"/>
          <w:lang w:val="es-ES"/>
        </w:rPr>
        <w:t>soportar y superar dificultades? ¿Cuál pudo haber sido la motivación de Acaz para invitar al rey de Asiria en vez de negociar con el rey de Israel?  (Israel y Judá eran hermanos). De acuerdo con sus experiencias, ¿es más difícil mantener buenas relaciones con familiares o con aquellos con los que no estamos relacionados? ¿Por qué?</w:t>
      </w:r>
    </w:p>
    <w:p w14:paraId="70F9A193" w14:textId="77777777" w:rsidR="008027C8" w:rsidRPr="002D6386" w:rsidRDefault="008027C8" w:rsidP="008F1F9A">
      <w:pPr>
        <w:ind w:firstLine="720"/>
        <w:jc w:val="both"/>
        <w:rPr>
          <w:rFonts w:ascii="Times New Roman" w:hAnsi="Times New Roman"/>
          <w:i/>
          <w:sz w:val="23"/>
          <w:szCs w:val="23"/>
          <w:lang w:val="es-ES"/>
        </w:rPr>
      </w:pPr>
    </w:p>
    <w:p w14:paraId="4E545DDA" w14:textId="6C094416" w:rsidR="000472A0" w:rsidRPr="002D6386" w:rsidRDefault="00731650" w:rsidP="00731650">
      <w:pPr>
        <w:ind w:firstLine="720"/>
        <w:jc w:val="both"/>
        <w:rPr>
          <w:rFonts w:ascii="Times New Roman" w:hAnsi="Times New Roman"/>
          <w:lang w:val="es-ES"/>
        </w:rPr>
      </w:pPr>
      <w:r w:rsidRPr="002D6386">
        <w:rPr>
          <w:rFonts w:ascii="Times New Roman" w:hAnsi="Times New Roman"/>
          <w:lang w:val="es-ES"/>
        </w:rPr>
        <w:t>Al final del canal del estanque superior, Isaías se reunió con el rey Acaz para entregarle un mensaje del Señor. El mensaje constaba de varios componentes. Primero «guárdate», es decir ¡ten cuidado! El segundo «está tranquilo». El Señor estaba aconsejando que los hombres mantuvieran la calma. El tercer componente, «no tema». Y la última «no se descorazone».</w:t>
      </w:r>
    </w:p>
    <w:p w14:paraId="17ED87E9" w14:textId="2C43EE34" w:rsidR="00F01430" w:rsidRPr="002D6386" w:rsidRDefault="00731650" w:rsidP="00F10C1A">
      <w:pPr>
        <w:ind w:left="720"/>
        <w:jc w:val="both"/>
        <w:rPr>
          <w:rFonts w:ascii="Times New Roman" w:hAnsi="Times New Roman"/>
          <w:i/>
          <w:sz w:val="23"/>
          <w:szCs w:val="23"/>
          <w:lang w:val="es-ES"/>
        </w:rPr>
      </w:pPr>
      <w:r w:rsidRPr="002D6386">
        <w:rPr>
          <w:rFonts w:ascii="Times New Roman" w:hAnsi="Times New Roman"/>
          <w:b/>
          <w:lang w:val="es-ES"/>
        </w:rPr>
        <w:t>Preguntas</w:t>
      </w:r>
      <w:r w:rsidR="000472A0" w:rsidRPr="002D6386">
        <w:rPr>
          <w:rFonts w:ascii="Times New Roman" w:hAnsi="Times New Roman"/>
          <w:b/>
          <w:lang w:val="es-ES"/>
        </w:rPr>
        <w:t>:</w:t>
      </w:r>
      <w:r w:rsidR="000472A0" w:rsidRPr="002D6386">
        <w:rPr>
          <w:rFonts w:ascii="Times New Roman" w:hAnsi="Times New Roman"/>
          <w:lang w:val="es-ES"/>
        </w:rPr>
        <w:br/>
      </w:r>
      <w:r w:rsidRPr="002D6386">
        <w:rPr>
          <w:rFonts w:ascii="Times New Roman" w:hAnsi="Times New Roman"/>
          <w:i/>
          <w:lang w:val="es-ES"/>
        </w:rPr>
        <w:t xml:space="preserve">¿Por qué creen que el rey Acaz necesitaba todas esas palabras de ánimo? ¿Merecía el rey Acaz un tratamiento tan generoso de Dios después de todo el daño que le había causado a la fe de Judá? [La historia revela que el rey Acaz fue el peor rey del reino de Judá. </w:t>
      </w:r>
      <w:r w:rsidR="00082F7F" w:rsidRPr="002D6386">
        <w:rPr>
          <w:rFonts w:ascii="Times New Roman" w:hAnsi="Times New Roman"/>
          <w:i/>
          <w:lang w:val="es-ES"/>
        </w:rPr>
        <w:t>Sacrificó</w:t>
      </w:r>
      <w:r w:rsidRPr="002D6386">
        <w:rPr>
          <w:rFonts w:ascii="Times New Roman" w:hAnsi="Times New Roman"/>
          <w:i/>
          <w:lang w:val="es-ES"/>
        </w:rPr>
        <w:t xml:space="preserve"> a varios de sus hijos a dioses paganos y llevó a su pueblo a adorar a esos dioses (2 Crónicas 28:5-21].  ¿Por qué creen que el rey Acaz hizo todas estas </w:t>
      </w:r>
      <w:r w:rsidR="000410FF">
        <w:rPr>
          <w:rFonts w:ascii="Times New Roman" w:hAnsi="Times New Roman"/>
          <w:i/>
          <w:lang w:val="es-ES"/>
        </w:rPr>
        <w:t xml:space="preserve">cosas tan </w:t>
      </w:r>
      <w:r w:rsidRPr="002D6386">
        <w:rPr>
          <w:rFonts w:ascii="Times New Roman" w:hAnsi="Times New Roman"/>
          <w:i/>
          <w:lang w:val="es-ES"/>
        </w:rPr>
        <w:t xml:space="preserve">horribles? ¿Creen que fue un líder </w:t>
      </w:r>
      <w:r w:rsidR="00F10C1A" w:rsidRPr="002D6386">
        <w:rPr>
          <w:rFonts w:ascii="Times New Roman" w:hAnsi="Times New Roman"/>
          <w:i/>
          <w:lang w:val="es-ES"/>
        </w:rPr>
        <w:t>desesperado? ¿Por qué sí o por qué no? ¿Conocen a alguien que se haya apartado de Dios y puesto su fe y confianza en una persona, un trabajo, una posesión, etc.? Si les parece bien, cuenten la historia.</w:t>
      </w:r>
    </w:p>
    <w:p w14:paraId="0E83AAD9" w14:textId="77777777" w:rsidR="00F01430" w:rsidRPr="002D6386" w:rsidRDefault="00F01430" w:rsidP="008F1F9A">
      <w:pPr>
        <w:ind w:firstLine="720"/>
        <w:jc w:val="both"/>
        <w:rPr>
          <w:rFonts w:ascii="Times New Roman" w:hAnsi="Times New Roman"/>
          <w:lang w:val="es-ES"/>
        </w:rPr>
      </w:pPr>
    </w:p>
    <w:p w14:paraId="63BC080A" w14:textId="47A7A3B1" w:rsidR="00E54C77" w:rsidRPr="002D6386" w:rsidRDefault="00E54C77" w:rsidP="00E54C77">
      <w:pPr>
        <w:ind w:firstLine="720"/>
        <w:jc w:val="both"/>
        <w:rPr>
          <w:rFonts w:ascii="Times New Roman" w:hAnsi="Times New Roman"/>
          <w:lang w:val="es-ES"/>
        </w:rPr>
      </w:pPr>
      <w:r w:rsidRPr="002D6386">
        <w:rPr>
          <w:rFonts w:ascii="Times New Roman" w:hAnsi="Times New Roman"/>
          <w:lang w:val="es-ES"/>
        </w:rPr>
        <w:t xml:space="preserve">Para que </w:t>
      </w:r>
      <w:proofErr w:type="spellStart"/>
      <w:r w:rsidRPr="002D6386">
        <w:rPr>
          <w:rFonts w:ascii="Times New Roman" w:hAnsi="Times New Roman"/>
          <w:lang w:val="es-ES"/>
        </w:rPr>
        <w:t>Acaz</w:t>
      </w:r>
      <w:proofErr w:type="spellEnd"/>
      <w:r w:rsidRPr="002D6386">
        <w:rPr>
          <w:rFonts w:ascii="Times New Roman" w:hAnsi="Times New Roman"/>
          <w:lang w:val="es-ES"/>
        </w:rPr>
        <w:t xml:space="preserve"> regresara a la fe única en el Señor, Isaías trajo consigo a su hijo, Sear Yasub</w:t>
      </w:r>
      <w:r w:rsidR="003808FF" w:rsidRPr="002D6386">
        <w:rPr>
          <w:rFonts w:ascii="Times New Roman" w:hAnsi="Times New Roman"/>
          <w:lang w:val="es-ES"/>
        </w:rPr>
        <w:t xml:space="preserve">, </w:t>
      </w:r>
      <w:r w:rsidRPr="002D6386">
        <w:rPr>
          <w:rFonts w:ascii="Times New Roman" w:hAnsi="Times New Roman"/>
          <w:lang w:val="es-ES"/>
        </w:rPr>
        <w:t xml:space="preserve">cuyo nombre significaba «un remanente </w:t>
      </w:r>
      <w:r w:rsidR="00082F7F">
        <w:rPr>
          <w:rFonts w:ascii="Times New Roman" w:hAnsi="Times New Roman"/>
          <w:lang w:val="es-ES"/>
        </w:rPr>
        <w:t>volverá</w:t>
      </w:r>
      <w:r w:rsidRPr="002D6386">
        <w:rPr>
          <w:rFonts w:ascii="Times New Roman" w:hAnsi="Times New Roman"/>
          <w:lang w:val="es-ES"/>
        </w:rPr>
        <w:t xml:space="preserve">».  El Señor también le dio a Isaías un hermoso poema </w:t>
      </w:r>
      <w:r w:rsidR="000410FF">
        <w:rPr>
          <w:rFonts w:ascii="Times New Roman" w:hAnsi="Times New Roman"/>
          <w:lang w:val="es-ES"/>
        </w:rPr>
        <w:t xml:space="preserve">en el que </w:t>
      </w:r>
      <w:r w:rsidRPr="002D6386">
        <w:rPr>
          <w:rFonts w:ascii="Times New Roman" w:hAnsi="Times New Roman"/>
          <w:lang w:val="es-ES"/>
        </w:rPr>
        <w:t>expresaba que Dios les daría a los enemigos de Judá sesenta y cinco años de existencia. Pasados esos años Jerusalén seguiría siendo una ciudad fortificada; el reino de Judá no terminaría. El hijo de Isaías permanecería hasta esos días, mientras que los hijos de sus enemigos morirían.</w:t>
      </w:r>
    </w:p>
    <w:p w14:paraId="6C3DF8F5" w14:textId="192FC3B5" w:rsidR="00F01430" w:rsidRPr="002D6386" w:rsidRDefault="00E54C77" w:rsidP="00E54C77">
      <w:pPr>
        <w:ind w:left="720"/>
        <w:jc w:val="both"/>
        <w:rPr>
          <w:rFonts w:ascii="Times New Roman" w:hAnsi="Times New Roman"/>
          <w:lang w:val="es-ES"/>
        </w:rPr>
      </w:pPr>
      <w:r w:rsidRPr="002D6386">
        <w:rPr>
          <w:rFonts w:ascii="Times New Roman" w:hAnsi="Times New Roman"/>
          <w:b/>
          <w:lang w:val="es-ES"/>
        </w:rPr>
        <w:lastRenderedPageBreak/>
        <w:t>Preguntas</w:t>
      </w:r>
      <w:r w:rsidR="00F5672A" w:rsidRPr="002D6386">
        <w:rPr>
          <w:rFonts w:ascii="Times New Roman" w:hAnsi="Times New Roman"/>
          <w:b/>
          <w:lang w:val="es-ES"/>
        </w:rPr>
        <w:t>:</w:t>
      </w:r>
      <w:r w:rsidR="00F5672A" w:rsidRPr="002D6386">
        <w:rPr>
          <w:rFonts w:ascii="Times New Roman" w:hAnsi="Times New Roman"/>
          <w:lang w:val="es-ES"/>
        </w:rPr>
        <w:br/>
      </w:r>
      <w:r w:rsidRPr="002D6386">
        <w:rPr>
          <w:rFonts w:ascii="Times New Roman" w:hAnsi="Times New Roman"/>
          <w:i/>
          <w:lang w:val="es-ES"/>
        </w:rPr>
        <w:t>¿Qué promesas de Dios han guardado en sus corazones a través de los años? Describan de qué manera esas promesas las han ayudado a ustedes, a sus familias, iglesias o comunidad</w:t>
      </w:r>
      <w:r w:rsidR="00082F7F">
        <w:rPr>
          <w:rFonts w:ascii="Times New Roman" w:hAnsi="Times New Roman"/>
          <w:i/>
          <w:lang w:val="es-ES"/>
        </w:rPr>
        <w:t>es a mantenerse firmes en la fe.</w:t>
      </w:r>
      <w:r w:rsidR="005F1CBE" w:rsidRPr="002D6386">
        <w:rPr>
          <w:rFonts w:ascii="Times New Roman" w:hAnsi="Times New Roman"/>
          <w:lang w:val="es-ES"/>
        </w:rPr>
        <w:t xml:space="preserve"> </w:t>
      </w:r>
    </w:p>
    <w:p w14:paraId="2084BCB3" w14:textId="77777777" w:rsidR="00F01430" w:rsidRPr="002D6386" w:rsidRDefault="00F01430" w:rsidP="008F1F9A">
      <w:pPr>
        <w:ind w:firstLine="720"/>
        <w:jc w:val="both"/>
        <w:rPr>
          <w:rFonts w:ascii="Times New Roman" w:hAnsi="Times New Roman"/>
          <w:lang w:val="es-ES"/>
        </w:rPr>
      </w:pPr>
    </w:p>
    <w:p w14:paraId="692FEE9E" w14:textId="2FEEECE1" w:rsidR="008F1F9A" w:rsidRPr="002D6386" w:rsidRDefault="00A4184F" w:rsidP="00A4184F">
      <w:pPr>
        <w:ind w:firstLine="720"/>
        <w:jc w:val="both"/>
        <w:rPr>
          <w:rFonts w:ascii="Times New Roman" w:hAnsi="Times New Roman"/>
          <w:b/>
          <w:lang w:val="es-ES"/>
        </w:rPr>
      </w:pPr>
      <w:r w:rsidRPr="002D6386">
        <w:rPr>
          <w:rFonts w:ascii="Times New Roman" w:hAnsi="Times New Roman"/>
          <w:lang w:val="es-ES"/>
        </w:rPr>
        <w:t xml:space="preserve">Para </w:t>
      </w:r>
      <w:r w:rsidR="00082F7F" w:rsidRPr="002D6386">
        <w:rPr>
          <w:rFonts w:ascii="Times New Roman" w:hAnsi="Times New Roman"/>
          <w:lang w:val="es-ES"/>
        </w:rPr>
        <w:t>confirmar</w:t>
      </w:r>
      <w:r w:rsidR="000410FF">
        <w:rPr>
          <w:rFonts w:ascii="Times New Roman" w:hAnsi="Times New Roman"/>
          <w:lang w:val="es-ES"/>
        </w:rPr>
        <w:t xml:space="preserve"> que Jerusalén permanecería por esos </w:t>
      </w:r>
      <w:r w:rsidRPr="002D6386">
        <w:rPr>
          <w:rFonts w:ascii="Times New Roman" w:hAnsi="Times New Roman"/>
          <w:lang w:val="es-ES"/>
        </w:rPr>
        <w:t xml:space="preserve">sesenta y cinco años más, Dios le habló a Acaz por medio de Isaías: </w:t>
      </w:r>
      <w:r w:rsidRPr="002D6386">
        <w:rPr>
          <w:rFonts w:ascii="Times New Roman" w:hAnsi="Times New Roman"/>
          <w:i/>
          <w:lang w:val="es-ES"/>
        </w:rPr>
        <w:t xml:space="preserve">«Pide que el Señor tu Dios te dé una señal, ya sea en lo más profundo de la tierra o en lo más alto del cielo» </w:t>
      </w:r>
      <w:r w:rsidRPr="002D6386">
        <w:rPr>
          <w:rFonts w:ascii="Times New Roman" w:hAnsi="Times New Roman"/>
          <w:lang w:val="es-ES"/>
        </w:rPr>
        <w:t>(Isaías 7:10).  La realidad era que Dios quería mostrarle su compromiso con Judá a pesar de la apostasía atroz que habían cometido. Dios quería reclamar la fe de su pueblo aunque no era el Señor el que había fallado.</w:t>
      </w:r>
    </w:p>
    <w:p w14:paraId="1F47F5DF" w14:textId="2A0FC221" w:rsidR="005F6150" w:rsidRPr="002D6386" w:rsidRDefault="00A4184F" w:rsidP="00A4184F">
      <w:pPr>
        <w:ind w:left="720"/>
        <w:jc w:val="both"/>
        <w:rPr>
          <w:rFonts w:ascii="Times New Roman" w:hAnsi="Times New Roman"/>
          <w:lang w:val="es-ES"/>
        </w:rPr>
      </w:pPr>
      <w:r w:rsidRPr="002D6386">
        <w:rPr>
          <w:rFonts w:ascii="Times New Roman" w:hAnsi="Times New Roman"/>
          <w:b/>
          <w:lang w:val="es-ES"/>
        </w:rPr>
        <w:t>Preguntas</w:t>
      </w:r>
      <w:r w:rsidR="00F122C4" w:rsidRPr="002D6386">
        <w:rPr>
          <w:rFonts w:ascii="Times New Roman" w:hAnsi="Times New Roman"/>
          <w:b/>
          <w:lang w:val="es-ES"/>
        </w:rPr>
        <w:t>:</w:t>
      </w:r>
      <w:r w:rsidR="00F122C4" w:rsidRPr="002D6386">
        <w:rPr>
          <w:rFonts w:ascii="Times New Roman" w:hAnsi="Times New Roman"/>
          <w:lang w:val="es-ES"/>
        </w:rPr>
        <w:br/>
      </w:r>
      <w:r w:rsidRPr="002D6386">
        <w:rPr>
          <w:rFonts w:ascii="Times New Roman" w:hAnsi="Times New Roman"/>
          <w:i/>
          <w:lang w:val="es-ES"/>
        </w:rPr>
        <w:t>Si estuvieran en el lugar de Acaz, ¿cómo habrían respondido a la petición de Dios</w:t>
      </w:r>
      <w:r w:rsidR="00082F7F" w:rsidRPr="002D6386">
        <w:rPr>
          <w:rFonts w:ascii="Times New Roman" w:hAnsi="Times New Roman"/>
          <w:i/>
          <w:lang w:val="es-ES"/>
        </w:rPr>
        <w:t>? ¿</w:t>
      </w:r>
      <w:r w:rsidRPr="002D6386">
        <w:rPr>
          <w:rFonts w:ascii="Times New Roman" w:hAnsi="Times New Roman"/>
          <w:i/>
          <w:lang w:val="es-ES"/>
        </w:rPr>
        <w:t>Qué le dirían a una persona o grupo que lleva tiempo esperando alivio para cualquier dificultad en sus vidas?</w:t>
      </w:r>
    </w:p>
    <w:p w14:paraId="26B0337F" w14:textId="77777777" w:rsidR="005F6150" w:rsidRPr="002D6386" w:rsidRDefault="005F6150" w:rsidP="008F1F9A">
      <w:pPr>
        <w:ind w:firstLine="720"/>
        <w:jc w:val="both"/>
        <w:rPr>
          <w:rFonts w:ascii="Times New Roman" w:hAnsi="Times New Roman"/>
          <w:lang w:val="es-ES"/>
        </w:rPr>
      </w:pPr>
    </w:p>
    <w:p w14:paraId="41B7BFE5" w14:textId="778A73C9" w:rsidR="00F122C4" w:rsidRPr="002D6386" w:rsidRDefault="00A4184F" w:rsidP="00476F25">
      <w:pPr>
        <w:ind w:firstLine="720"/>
        <w:jc w:val="both"/>
        <w:rPr>
          <w:rFonts w:ascii="Times New Roman" w:hAnsi="Times New Roman"/>
          <w:lang w:val="es-ES"/>
        </w:rPr>
      </w:pPr>
      <w:r w:rsidRPr="002D6386">
        <w:rPr>
          <w:rFonts w:ascii="Times New Roman" w:hAnsi="Times New Roman"/>
          <w:lang w:val="es-ES"/>
        </w:rPr>
        <w:t xml:space="preserve">Dios le dijo al rey: </w:t>
      </w:r>
      <w:r w:rsidRPr="002D6386">
        <w:rPr>
          <w:rFonts w:ascii="Times New Roman" w:hAnsi="Times New Roman"/>
          <w:i/>
          <w:lang w:val="es-ES"/>
        </w:rPr>
        <w:t>«</w:t>
      </w:r>
      <w:r w:rsidR="005911CD" w:rsidRPr="002D6386">
        <w:rPr>
          <w:rFonts w:ascii="Times New Roman" w:hAnsi="Times New Roman"/>
          <w:i/>
          <w:lang w:val="es-ES"/>
        </w:rPr>
        <w:t>Si ustedes no creen en mí, no permanecerán firmes»</w:t>
      </w:r>
      <w:r w:rsidR="005911CD" w:rsidRPr="002D6386">
        <w:rPr>
          <w:rFonts w:ascii="Times New Roman" w:hAnsi="Times New Roman"/>
          <w:lang w:val="es-ES"/>
        </w:rPr>
        <w:t xml:space="preserve"> (7:9).  No sabemos qué pensó Acaz en ese momento.  Tal vez el rey </w:t>
      </w:r>
      <w:r w:rsidR="00487A08" w:rsidRPr="002D6386">
        <w:rPr>
          <w:rFonts w:ascii="Times New Roman" w:hAnsi="Times New Roman"/>
          <w:lang w:val="es-ES"/>
        </w:rPr>
        <w:t xml:space="preserve">se sintió confiado escondiendo el abastecimiento de agua de Jerusalén de los enemigos. Quizá pensó que los dioses paganos de las naciones dominantes eran más poderosos que el Señor. Tal vez por eso pactó una alianza con una nación poderosa y conquistadora como Asiria. Aparentemente </w:t>
      </w:r>
      <w:r w:rsidR="00082F7F" w:rsidRPr="002D6386">
        <w:rPr>
          <w:rFonts w:ascii="Times New Roman" w:hAnsi="Times New Roman"/>
          <w:lang w:val="es-ES"/>
        </w:rPr>
        <w:t>su</w:t>
      </w:r>
      <w:r w:rsidR="00487A08" w:rsidRPr="002D6386">
        <w:rPr>
          <w:rFonts w:ascii="Times New Roman" w:hAnsi="Times New Roman"/>
          <w:lang w:val="es-ES"/>
        </w:rPr>
        <w:t xml:space="preserve"> dios había mostrado resultados extraordinarios. Al mismo tiempo, Acaz no estaba rechazando al Dios de sus antepasados. No sería lo correctamente político.  Al contrario, rechazar a Dios sería ofensivo y descorazonador para toda la nación de Jud</w:t>
      </w:r>
      <w:r w:rsidR="00476F25" w:rsidRPr="002D6386">
        <w:rPr>
          <w:rFonts w:ascii="Times New Roman" w:hAnsi="Times New Roman"/>
          <w:lang w:val="es-ES"/>
        </w:rPr>
        <w:t>á.  Por eso decidió usar sus habilidades diplomáticas con el profeta y le respondió</w:t>
      </w:r>
      <w:r w:rsidR="00A22659" w:rsidRPr="002D6386">
        <w:rPr>
          <w:rFonts w:ascii="Times New Roman" w:hAnsi="Times New Roman"/>
          <w:lang w:val="es-ES"/>
        </w:rPr>
        <w:t xml:space="preserve"> amablemente</w:t>
      </w:r>
      <w:r w:rsidR="00476F25" w:rsidRPr="002D6386">
        <w:rPr>
          <w:rFonts w:ascii="Times New Roman" w:hAnsi="Times New Roman"/>
          <w:lang w:val="es-ES"/>
        </w:rPr>
        <w:t xml:space="preserve">: </w:t>
      </w:r>
      <w:r w:rsidR="00476F25" w:rsidRPr="002D6386">
        <w:rPr>
          <w:rFonts w:ascii="Times New Roman" w:hAnsi="Times New Roman"/>
          <w:i/>
          <w:lang w:val="es-ES"/>
        </w:rPr>
        <w:t xml:space="preserve">«No pondré a prueba al Señor» </w:t>
      </w:r>
      <w:r w:rsidR="00476F25" w:rsidRPr="002D6386">
        <w:rPr>
          <w:rFonts w:ascii="Times New Roman" w:hAnsi="Times New Roman"/>
          <w:lang w:val="es-ES"/>
        </w:rPr>
        <w:t>(7:12). Tristemente, Acaz se rehusó a pedirle una señal a Dios.</w:t>
      </w:r>
      <w:r w:rsidR="0036116C" w:rsidRPr="002D6386">
        <w:rPr>
          <w:rFonts w:ascii="Times New Roman" w:hAnsi="Times New Roman"/>
          <w:lang w:val="es-ES"/>
        </w:rPr>
        <w:t xml:space="preserve"> </w:t>
      </w:r>
    </w:p>
    <w:p w14:paraId="50B44D8D" w14:textId="7C024E66" w:rsidR="00F01430" w:rsidRPr="002D6386" w:rsidRDefault="00A22659" w:rsidP="00A22659">
      <w:pPr>
        <w:ind w:left="720"/>
        <w:jc w:val="both"/>
        <w:rPr>
          <w:rFonts w:ascii="Times New Roman" w:hAnsi="Times New Roman"/>
          <w:i/>
          <w:lang w:val="es-ES"/>
        </w:rPr>
      </w:pPr>
      <w:r w:rsidRPr="002D6386">
        <w:rPr>
          <w:rFonts w:ascii="Times New Roman" w:hAnsi="Times New Roman"/>
          <w:b/>
          <w:lang w:val="es-ES"/>
        </w:rPr>
        <w:t>Preguntas</w:t>
      </w:r>
      <w:r w:rsidR="00F122C4" w:rsidRPr="002D6386">
        <w:rPr>
          <w:rFonts w:ascii="Times New Roman" w:hAnsi="Times New Roman"/>
          <w:b/>
          <w:lang w:val="es-ES"/>
        </w:rPr>
        <w:t>:</w:t>
      </w:r>
      <w:r w:rsidR="00F122C4" w:rsidRPr="002D6386">
        <w:rPr>
          <w:rFonts w:ascii="Times New Roman" w:hAnsi="Times New Roman"/>
          <w:lang w:val="es-ES"/>
        </w:rPr>
        <w:br/>
      </w:r>
      <w:r w:rsidRPr="002D6386">
        <w:rPr>
          <w:rFonts w:ascii="Times New Roman" w:hAnsi="Times New Roman"/>
          <w:i/>
          <w:sz w:val="23"/>
          <w:szCs w:val="23"/>
          <w:lang w:val="es-ES"/>
        </w:rPr>
        <w:t>¿Por qué Acaz no pidió la señal</w:t>
      </w:r>
      <w:r w:rsidR="0036116C" w:rsidRPr="002D6386">
        <w:rPr>
          <w:rFonts w:ascii="Times New Roman" w:hAnsi="Times New Roman"/>
          <w:i/>
          <w:sz w:val="23"/>
          <w:szCs w:val="23"/>
          <w:lang w:val="es-ES"/>
        </w:rPr>
        <w:t>?</w:t>
      </w:r>
      <w:r w:rsidR="00E610CD" w:rsidRPr="002D6386">
        <w:rPr>
          <w:rFonts w:ascii="Times New Roman" w:hAnsi="Times New Roman"/>
          <w:i/>
          <w:sz w:val="23"/>
          <w:szCs w:val="23"/>
          <w:lang w:val="es-ES"/>
        </w:rPr>
        <w:t xml:space="preserve"> </w:t>
      </w:r>
      <w:r w:rsidRPr="002D6386">
        <w:rPr>
          <w:rFonts w:ascii="Times New Roman" w:hAnsi="Times New Roman"/>
          <w:i/>
          <w:sz w:val="23"/>
          <w:szCs w:val="23"/>
          <w:lang w:val="es-ES"/>
        </w:rPr>
        <w:t>¿Han tratado alguna vez de pedirle una señal a Dios? ¿Cuáles fueron los resultados? ¿Han empleado habilidades diplomáticas para rechazar el llamamiento de Dios en sus vidas</w:t>
      </w:r>
      <w:r w:rsidR="004238F2" w:rsidRPr="002D6386">
        <w:rPr>
          <w:rFonts w:ascii="Times New Roman" w:hAnsi="Times New Roman"/>
          <w:i/>
          <w:sz w:val="23"/>
          <w:szCs w:val="23"/>
          <w:lang w:val="es-ES"/>
        </w:rPr>
        <w:t>?</w:t>
      </w:r>
    </w:p>
    <w:p w14:paraId="300FFFD4" w14:textId="77777777" w:rsidR="00F01430" w:rsidRPr="002D6386" w:rsidRDefault="00F01430" w:rsidP="008F1F9A">
      <w:pPr>
        <w:ind w:firstLine="720"/>
        <w:jc w:val="both"/>
        <w:rPr>
          <w:rFonts w:ascii="Times New Roman" w:hAnsi="Times New Roman"/>
          <w:lang w:val="es-ES"/>
        </w:rPr>
      </w:pPr>
    </w:p>
    <w:p w14:paraId="300C474C" w14:textId="4F64F14F" w:rsidR="00A22659" w:rsidRPr="002D6386" w:rsidRDefault="00A22659" w:rsidP="00A22659">
      <w:pPr>
        <w:jc w:val="both"/>
        <w:rPr>
          <w:rFonts w:ascii="Times New Roman" w:hAnsi="Times New Roman"/>
          <w:lang w:val="es-ES"/>
        </w:rPr>
      </w:pPr>
      <w:r w:rsidRPr="002D6386">
        <w:rPr>
          <w:rFonts w:ascii="Times New Roman" w:hAnsi="Times New Roman"/>
          <w:lang w:val="es-ES"/>
        </w:rPr>
        <w:tab/>
        <w:t xml:space="preserve">Dios estaba muy disgustado con la infidelidad de Acaz. A pesar de que el perverso rey no pidió la señal, Dios le dio una.  Dios le dijo que un niño que nacería de una virgen, sería la señal. To aquello que Acaz no había valorado sería la esperanza para la nación.  El niño, Emanuel, «Dios con nosotros», sería una visión de lo que vendría para aquellos que amaban a Dios. </w:t>
      </w:r>
    </w:p>
    <w:p w14:paraId="3BBDB618" w14:textId="75C78CAE" w:rsidR="002D6386" w:rsidRDefault="002D6386" w:rsidP="002D6386">
      <w:pPr>
        <w:ind w:left="720" w:hanging="720"/>
        <w:jc w:val="both"/>
        <w:rPr>
          <w:rFonts w:ascii="Times New Roman" w:hAnsi="Times New Roman"/>
          <w:i/>
          <w:lang w:val="es-ES"/>
        </w:rPr>
      </w:pPr>
      <w:r w:rsidRPr="002D6386">
        <w:rPr>
          <w:rFonts w:ascii="Times New Roman" w:hAnsi="Times New Roman"/>
          <w:b/>
          <w:lang w:val="es-ES"/>
        </w:rPr>
        <w:tab/>
      </w:r>
      <w:r w:rsidR="00A22659" w:rsidRPr="002D6386">
        <w:rPr>
          <w:rFonts w:ascii="Times New Roman" w:hAnsi="Times New Roman"/>
          <w:b/>
          <w:lang w:val="es-ES"/>
        </w:rPr>
        <w:t>Preguntas</w:t>
      </w:r>
      <w:r w:rsidR="004238F2" w:rsidRPr="002D6386">
        <w:rPr>
          <w:rFonts w:ascii="Times New Roman" w:hAnsi="Times New Roman"/>
          <w:b/>
          <w:lang w:val="es-ES"/>
        </w:rPr>
        <w:t>:</w:t>
      </w:r>
      <w:r w:rsidR="004238F2" w:rsidRPr="002D6386">
        <w:rPr>
          <w:rFonts w:ascii="Times New Roman" w:hAnsi="Times New Roman"/>
          <w:b/>
          <w:lang w:val="es-ES"/>
        </w:rPr>
        <w:br/>
      </w:r>
      <w:r w:rsidR="00A22659" w:rsidRPr="002D6386">
        <w:rPr>
          <w:rFonts w:ascii="Times New Roman" w:hAnsi="Times New Roman"/>
          <w:i/>
          <w:lang w:val="es-ES"/>
        </w:rPr>
        <w:t>Si los niños son una señal de la presencia de Dios en medio nuestro, ¿cuál debe ser nuestra actitud</w:t>
      </w:r>
      <w:r w:rsidRPr="002D6386">
        <w:rPr>
          <w:rFonts w:ascii="Times New Roman" w:hAnsi="Times New Roman"/>
          <w:i/>
          <w:lang w:val="es-ES"/>
        </w:rPr>
        <w:t xml:space="preserve"> y conducta hacia ellos</w:t>
      </w:r>
      <w:r w:rsidR="00082F7F" w:rsidRPr="002D6386">
        <w:rPr>
          <w:rFonts w:ascii="Times New Roman" w:hAnsi="Times New Roman"/>
          <w:i/>
          <w:lang w:val="es-ES"/>
        </w:rPr>
        <w:t>? ¿</w:t>
      </w:r>
      <w:r w:rsidRPr="002D6386">
        <w:rPr>
          <w:rFonts w:ascii="Times New Roman" w:hAnsi="Times New Roman"/>
          <w:i/>
          <w:lang w:val="es-ES"/>
        </w:rPr>
        <w:t>De qué manera nuestra sociedad sacrifica a los niños por causas vanas? ¿En qué actividades están participando para promover el bienestar de los niños? Comuníquense con el Equipo Ministerial de Discipulado (</w:t>
      </w:r>
      <w:r w:rsidR="004238F2" w:rsidRPr="002D6386">
        <w:rPr>
          <w:rFonts w:ascii="Times New Roman" w:hAnsi="Times New Roman"/>
          <w:i/>
          <w:lang w:val="es-ES"/>
        </w:rPr>
        <w:t>Discipleship Ministry Team</w:t>
      </w:r>
      <w:r w:rsidRPr="002D6386">
        <w:rPr>
          <w:rFonts w:ascii="Times New Roman" w:hAnsi="Times New Roman"/>
          <w:i/>
          <w:lang w:val="es-ES"/>
        </w:rPr>
        <w:t>) para indagar sobre «</w:t>
      </w:r>
      <w:r w:rsidR="00704EC2" w:rsidRPr="002D6386">
        <w:rPr>
          <w:rFonts w:ascii="Times New Roman" w:hAnsi="Times New Roman"/>
          <w:i/>
          <w:lang w:val="es-ES"/>
        </w:rPr>
        <w:t>Safe Sanctuary</w:t>
      </w:r>
      <w:r w:rsidRPr="002D6386">
        <w:rPr>
          <w:rFonts w:ascii="Times New Roman" w:hAnsi="Times New Roman"/>
          <w:i/>
          <w:lang w:val="es-ES"/>
        </w:rPr>
        <w:t>» (Santuaria Seguro). La 183 Asamblea General afirmó:</w:t>
      </w:r>
      <w:r w:rsidR="00704EC2" w:rsidRPr="002D6386">
        <w:rPr>
          <w:rFonts w:ascii="Times New Roman" w:hAnsi="Times New Roman"/>
          <w:i/>
          <w:lang w:val="es-ES"/>
        </w:rPr>
        <w:t xml:space="preserve"> </w:t>
      </w:r>
      <w:r w:rsidRPr="002D6386">
        <w:rPr>
          <w:rFonts w:ascii="Times New Roman" w:hAnsi="Times New Roman"/>
          <w:i/>
          <w:lang w:val="es-ES"/>
        </w:rPr>
        <w:t>«Todas las congregaciones, presbiterios, sínodos e instalaciones denominacionales, campamentos, eventos, etc., tienen un plan</w:t>
      </w:r>
      <w:r>
        <w:rPr>
          <w:rFonts w:ascii="Times New Roman" w:hAnsi="Times New Roman"/>
          <w:i/>
          <w:lang w:val="es-ES"/>
        </w:rPr>
        <w:t xml:space="preserve"> </w:t>
      </w:r>
      <w:r w:rsidRPr="002D6386">
        <w:rPr>
          <w:rFonts w:ascii="Times New Roman" w:hAnsi="Times New Roman"/>
          <w:i/>
          <w:lang w:val="es-ES"/>
        </w:rPr>
        <w:t xml:space="preserve">para que todos estén seguros». </w:t>
      </w:r>
    </w:p>
    <w:p w14:paraId="70D6272D" w14:textId="77FF7E1F" w:rsidR="00F01430" w:rsidRPr="002D6386" w:rsidRDefault="008F1F9A" w:rsidP="002D6386">
      <w:pPr>
        <w:ind w:left="720" w:hanging="720"/>
        <w:jc w:val="both"/>
        <w:rPr>
          <w:rFonts w:ascii="Times New Roman" w:hAnsi="Times New Roman"/>
          <w:lang w:val="es-ES"/>
        </w:rPr>
      </w:pPr>
      <w:r w:rsidRPr="002D6386">
        <w:rPr>
          <w:rFonts w:ascii="Times New Roman" w:hAnsi="Times New Roman"/>
          <w:i/>
          <w:lang w:val="es-ES"/>
        </w:rPr>
        <w:tab/>
        <w:t>(</w:t>
      </w:r>
      <w:r w:rsidR="004238F2" w:rsidRPr="002D6386">
        <w:rPr>
          <w:rFonts w:ascii="Times New Roman" w:hAnsi="Times New Roman"/>
          <w:i/>
          <w:lang w:val="es-ES"/>
        </w:rPr>
        <w:t>ministrycouncil.cumberland.org/safesanctuary)</w:t>
      </w:r>
      <w:r w:rsidR="00B17DF9" w:rsidRPr="002D6386">
        <w:rPr>
          <w:rFonts w:ascii="Times New Roman" w:hAnsi="Times New Roman"/>
          <w:lang w:val="es-ES"/>
        </w:rPr>
        <w:t xml:space="preserve"> </w:t>
      </w:r>
    </w:p>
    <w:p w14:paraId="62A9EE45" w14:textId="77777777" w:rsidR="00F01430" w:rsidRPr="002D6386" w:rsidRDefault="00F01430" w:rsidP="008F1F9A">
      <w:pPr>
        <w:ind w:firstLine="720"/>
        <w:jc w:val="both"/>
        <w:rPr>
          <w:rFonts w:ascii="Times New Roman" w:hAnsi="Times New Roman"/>
          <w:lang w:val="es-ES"/>
        </w:rPr>
      </w:pPr>
    </w:p>
    <w:p w14:paraId="2C26AFE6" w14:textId="54CAD9DB" w:rsidR="00F01430" w:rsidRPr="002D6386" w:rsidRDefault="002D6386" w:rsidP="008F1F9A">
      <w:pPr>
        <w:jc w:val="both"/>
        <w:rPr>
          <w:rFonts w:ascii="Times New Roman" w:hAnsi="Times New Roman"/>
          <w:b/>
          <w:lang w:val="es-ES"/>
        </w:rPr>
      </w:pPr>
      <w:r w:rsidRPr="002D6386">
        <w:rPr>
          <w:rFonts w:ascii="Times New Roman" w:hAnsi="Times New Roman"/>
          <w:b/>
          <w:lang w:val="es-ES"/>
        </w:rPr>
        <w:t>Oración</w:t>
      </w:r>
    </w:p>
    <w:p w14:paraId="498083E9" w14:textId="42C4BEFA" w:rsidR="00F34733" w:rsidRPr="002D6386" w:rsidRDefault="002D6386" w:rsidP="002D6386">
      <w:pPr>
        <w:jc w:val="both"/>
        <w:rPr>
          <w:rFonts w:ascii="Times New Roman" w:hAnsi="Times New Roman"/>
          <w:i/>
          <w:lang w:val="es-ES"/>
        </w:rPr>
      </w:pPr>
      <w:r w:rsidRPr="002D6386">
        <w:rPr>
          <w:rFonts w:ascii="Times New Roman" w:hAnsi="Times New Roman"/>
          <w:i/>
          <w:lang w:val="es-ES"/>
        </w:rPr>
        <w:t xml:space="preserve">Padre paciente y misericordioso, a menudo tratamos de organizar nuestras propias vidas confiando más en nuestros planes que en ti solamente. Perdona nuestra indecisión y nuestras «habilidades diplomáticas» cuando nos relacionamos contigo.  Ayúdanos a seguir la señal dada en tu Hijo, Jesucristo, para así ministrar a nuestros niños como señal que son </w:t>
      </w:r>
      <w:r w:rsidR="000410FF">
        <w:rPr>
          <w:rFonts w:ascii="Times New Roman" w:hAnsi="Times New Roman"/>
          <w:i/>
          <w:lang w:val="es-ES"/>
        </w:rPr>
        <w:t xml:space="preserve">hoy </w:t>
      </w:r>
      <w:r w:rsidRPr="002D6386">
        <w:rPr>
          <w:rFonts w:ascii="Times New Roman" w:hAnsi="Times New Roman"/>
          <w:i/>
          <w:lang w:val="es-ES"/>
        </w:rPr>
        <w:t>d</w:t>
      </w:r>
      <w:r w:rsidR="000410FF">
        <w:rPr>
          <w:rFonts w:ascii="Times New Roman" w:hAnsi="Times New Roman"/>
          <w:i/>
          <w:lang w:val="es-ES"/>
        </w:rPr>
        <w:t>e tu presencia en medio nuestro</w:t>
      </w:r>
      <w:r w:rsidRPr="002D6386">
        <w:rPr>
          <w:rFonts w:ascii="Times New Roman" w:hAnsi="Times New Roman"/>
          <w:i/>
          <w:lang w:val="es-ES"/>
        </w:rPr>
        <w:t>.  Amén.</w:t>
      </w:r>
    </w:p>
    <w:sectPr w:rsidR="00F34733" w:rsidRPr="002D6386" w:rsidSect="002D6386">
      <w:footerReference w:type="even" r:id="rId9"/>
      <w:footerReference w:type="default" r:id="rId10"/>
      <w:pgSz w:w="12240" w:h="15840"/>
      <w:pgMar w:top="630" w:right="990" w:bottom="540" w:left="1080" w:header="720"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5B18B" w14:textId="77777777" w:rsidR="00780938" w:rsidRDefault="00780938" w:rsidP="008F1F9A">
      <w:r>
        <w:separator/>
      </w:r>
    </w:p>
  </w:endnote>
  <w:endnote w:type="continuationSeparator" w:id="0">
    <w:p w14:paraId="4E97DEBB" w14:textId="77777777" w:rsidR="00780938" w:rsidRDefault="00780938" w:rsidP="008F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62B7" w14:textId="5170B190" w:rsidR="00780938" w:rsidRDefault="00BE5D9C">
    <w:pPr>
      <w:pStyle w:val="Footer"/>
    </w:pPr>
    <w:sdt>
      <w:sdtPr>
        <w:id w:val="969400743"/>
        <w:placeholder>
          <w:docPart w:val="9EE8AEDF13CF724F92F9F28ABF163677"/>
        </w:placeholder>
        <w:temporary/>
        <w:showingPlcHdr/>
      </w:sdtPr>
      <w:sdtEndPr/>
      <w:sdtContent>
        <w:r w:rsidR="00780938">
          <w:t>[Type text]</w:t>
        </w:r>
      </w:sdtContent>
    </w:sdt>
    <w:r w:rsidR="00780938">
      <w:ptab w:relativeTo="margin" w:alignment="center" w:leader="none"/>
    </w:r>
    <w:sdt>
      <w:sdtPr>
        <w:id w:val="969400748"/>
        <w:placeholder>
          <w:docPart w:val="50906068DC3BC645B1ED7A4ACD1A4E9F"/>
        </w:placeholder>
        <w:temporary/>
        <w:showingPlcHdr/>
      </w:sdtPr>
      <w:sdtEndPr/>
      <w:sdtContent>
        <w:r w:rsidR="00780938">
          <w:t>[Type text]</w:t>
        </w:r>
      </w:sdtContent>
    </w:sdt>
    <w:r w:rsidR="00780938">
      <w:ptab w:relativeTo="margin" w:alignment="right" w:leader="none"/>
    </w:r>
    <w:sdt>
      <w:sdtPr>
        <w:id w:val="969400753"/>
        <w:placeholder>
          <w:docPart w:val="91B4EA70697F814B998F665037942A88"/>
        </w:placeholder>
        <w:temporary/>
        <w:showingPlcHdr/>
      </w:sdtPr>
      <w:sdtEndPr/>
      <w:sdtContent>
        <w:r w:rsidR="0078093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4AD5" w14:textId="77777777" w:rsidR="00780938" w:rsidRDefault="00780938" w:rsidP="00773BBE">
    <w:pPr>
      <w:pStyle w:val="Footer"/>
    </w:pPr>
    <w:r>
      <w:t>_________________________________________________________________________________________________________</w:t>
    </w:r>
  </w:p>
  <w:p w14:paraId="2CE68C3F" w14:textId="4E15F751" w:rsidR="00780938" w:rsidRPr="007C2366" w:rsidRDefault="002D6386" w:rsidP="00773BBE">
    <w:pPr>
      <w:pStyle w:val="Footer"/>
    </w:pPr>
    <w:r>
      <w:t>Levántate</w:t>
    </w:r>
    <w:r w:rsidR="00780938">
      <w:ptab w:relativeTo="margin" w:alignment="center" w:leader="none"/>
    </w:r>
    <w:r w:rsidR="00780938">
      <w:t>2014-2015</w:t>
    </w:r>
    <w:r w:rsidR="00780938">
      <w:ptab w:relativeTo="margin" w:alignment="right" w:leader="none"/>
    </w:r>
    <w:r w:rsidR="00780938">
      <w:t>Diaz</w:t>
    </w:r>
  </w:p>
  <w:p w14:paraId="6F0C16E0" w14:textId="5BB02EC6" w:rsidR="00780938" w:rsidRPr="00773BBE" w:rsidRDefault="00780938" w:rsidP="00773B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2FD3C" w14:textId="77777777" w:rsidR="00780938" w:rsidRDefault="00780938" w:rsidP="008F1F9A">
      <w:r>
        <w:separator/>
      </w:r>
    </w:p>
  </w:footnote>
  <w:footnote w:type="continuationSeparator" w:id="0">
    <w:p w14:paraId="0102B1A1" w14:textId="77777777" w:rsidR="00780938" w:rsidRDefault="00780938" w:rsidP="008F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30"/>
    <w:rsid w:val="000410FF"/>
    <w:rsid w:val="000472A0"/>
    <w:rsid w:val="000678CF"/>
    <w:rsid w:val="00082F7F"/>
    <w:rsid w:val="00177DC2"/>
    <w:rsid w:val="00244404"/>
    <w:rsid w:val="00254E7B"/>
    <w:rsid w:val="002D6386"/>
    <w:rsid w:val="0033278A"/>
    <w:rsid w:val="003434D8"/>
    <w:rsid w:val="0036116C"/>
    <w:rsid w:val="00376D34"/>
    <w:rsid w:val="003808FF"/>
    <w:rsid w:val="00421DC4"/>
    <w:rsid w:val="004238F2"/>
    <w:rsid w:val="004544AF"/>
    <w:rsid w:val="00476F25"/>
    <w:rsid w:val="00487A08"/>
    <w:rsid w:val="00524ED6"/>
    <w:rsid w:val="00533044"/>
    <w:rsid w:val="00545FAE"/>
    <w:rsid w:val="005911CD"/>
    <w:rsid w:val="005B0DCB"/>
    <w:rsid w:val="005B7198"/>
    <w:rsid w:val="005D0845"/>
    <w:rsid w:val="005D714D"/>
    <w:rsid w:val="005F1CBE"/>
    <w:rsid w:val="005F6150"/>
    <w:rsid w:val="006367F8"/>
    <w:rsid w:val="00636E1C"/>
    <w:rsid w:val="006B0C45"/>
    <w:rsid w:val="006B1E2E"/>
    <w:rsid w:val="00704EC2"/>
    <w:rsid w:val="0071726C"/>
    <w:rsid w:val="00731650"/>
    <w:rsid w:val="00773BBE"/>
    <w:rsid w:val="00780938"/>
    <w:rsid w:val="007B7470"/>
    <w:rsid w:val="008027C8"/>
    <w:rsid w:val="008348F1"/>
    <w:rsid w:val="00860A94"/>
    <w:rsid w:val="00883E54"/>
    <w:rsid w:val="008F1F9A"/>
    <w:rsid w:val="0090675A"/>
    <w:rsid w:val="009539E2"/>
    <w:rsid w:val="00966743"/>
    <w:rsid w:val="009B3B62"/>
    <w:rsid w:val="009E7800"/>
    <w:rsid w:val="00A22659"/>
    <w:rsid w:val="00A4184F"/>
    <w:rsid w:val="00A50EE3"/>
    <w:rsid w:val="00A84BD7"/>
    <w:rsid w:val="00AF55B6"/>
    <w:rsid w:val="00B17DF9"/>
    <w:rsid w:val="00B66EBE"/>
    <w:rsid w:val="00BA0A5A"/>
    <w:rsid w:val="00BE5D9C"/>
    <w:rsid w:val="00BF23A3"/>
    <w:rsid w:val="00CC1D04"/>
    <w:rsid w:val="00D669AF"/>
    <w:rsid w:val="00E049BB"/>
    <w:rsid w:val="00E16243"/>
    <w:rsid w:val="00E403B5"/>
    <w:rsid w:val="00E45947"/>
    <w:rsid w:val="00E54C77"/>
    <w:rsid w:val="00E610CD"/>
    <w:rsid w:val="00E63010"/>
    <w:rsid w:val="00EB15BB"/>
    <w:rsid w:val="00EF3073"/>
    <w:rsid w:val="00F01430"/>
    <w:rsid w:val="00F10C1A"/>
    <w:rsid w:val="00F122C4"/>
    <w:rsid w:val="00F13FC0"/>
    <w:rsid w:val="00F34733"/>
    <w:rsid w:val="00F41F48"/>
    <w:rsid w:val="00F5672A"/>
    <w:rsid w:val="00F65960"/>
    <w:rsid w:val="00F80ACC"/>
    <w:rsid w:val="00FA045F"/>
    <w:rsid w:val="00FE61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E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9A"/>
    <w:pPr>
      <w:tabs>
        <w:tab w:val="center" w:pos="4320"/>
        <w:tab w:val="right" w:pos="8640"/>
      </w:tabs>
    </w:pPr>
  </w:style>
  <w:style w:type="character" w:customStyle="1" w:styleId="HeaderChar">
    <w:name w:val="Header Char"/>
    <w:basedOn w:val="DefaultParagraphFont"/>
    <w:link w:val="Header"/>
    <w:uiPriority w:val="99"/>
    <w:rsid w:val="008F1F9A"/>
    <w:rPr>
      <w:rFonts w:ascii="Cambria" w:eastAsia="MS Mincho" w:hAnsi="Cambria" w:cs="Times New Roman"/>
      <w:sz w:val="24"/>
      <w:szCs w:val="24"/>
      <w:lang w:eastAsia="ja-JP"/>
    </w:rPr>
  </w:style>
  <w:style w:type="paragraph" w:styleId="Footer">
    <w:name w:val="footer"/>
    <w:basedOn w:val="Normal"/>
    <w:link w:val="FooterChar"/>
    <w:uiPriority w:val="99"/>
    <w:unhideWhenUsed/>
    <w:rsid w:val="008F1F9A"/>
    <w:pPr>
      <w:tabs>
        <w:tab w:val="center" w:pos="4320"/>
        <w:tab w:val="right" w:pos="8640"/>
      </w:tabs>
    </w:pPr>
  </w:style>
  <w:style w:type="character" w:customStyle="1" w:styleId="FooterChar">
    <w:name w:val="Footer Char"/>
    <w:basedOn w:val="DefaultParagraphFont"/>
    <w:link w:val="Footer"/>
    <w:uiPriority w:val="99"/>
    <w:rsid w:val="008F1F9A"/>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430"/>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9A"/>
    <w:pPr>
      <w:tabs>
        <w:tab w:val="center" w:pos="4320"/>
        <w:tab w:val="right" w:pos="8640"/>
      </w:tabs>
    </w:pPr>
  </w:style>
  <w:style w:type="character" w:customStyle="1" w:styleId="HeaderChar">
    <w:name w:val="Header Char"/>
    <w:basedOn w:val="DefaultParagraphFont"/>
    <w:link w:val="Header"/>
    <w:uiPriority w:val="99"/>
    <w:rsid w:val="008F1F9A"/>
    <w:rPr>
      <w:rFonts w:ascii="Cambria" w:eastAsia="MS Mincho" w:hAnsi="Cambria" w:cs="Times New Roman"/>
      <w:sz w:val="24"/>
      <w:szCs w:val="24"/>
      <w:lang w:eastAsia="ja-JP"/>
    </w:rPr>
  </w:style>
  <w:style w:type="paragraph" w:styleId="Footer">
    <w:name w:val="footer"/>
    <w:basedOn w:val="Normal"/>
    <w:link w:val="FooterChar"/>
    <w:uiPriority w:val="99"/>
    <w:unhideWhenUsed/>
    <w:rsid w:val="008F1F9A"/>
    <w:pPr>
      <w:tabs>
        <w:tab w:val="center" w:pos="4320"/>
        <w:tab w:val="right" w:pos="8640"/>
      </w:tabs>
    </w:pPr>
  </w:style>
  <w:style w:type="character" w:customStyle="1" w:styleId="FooterChar">
    <w:name w:val="Footer Char"/>
    <w:basedOn w:val="DefaultParagraphFont"/>
    <w:link w:val="Footer"/>
    <w:uiPriority w:val="99"/>
    <w:rsid w:val="008F1F9A"/>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E8AEDF13CF724F92F9F28ABF163677"/>
        <w:category>
          <w:name w:val="General"/>
          <w:gallery w:val="placeholder"/>
        </w:category>
        <w:types>
          <w:type w:val="bbPlcHdr"/>
        </w:types>
        <w:behaviors>
          <w:behavior w:val="content"/>
        </w:behaviors>
        <w:guid w:val="{029B5FE4-0201-2C49-B3FC-9134BB25A640}"/>
      </w:docPartPr>
      <w:docPartBody>
        <w:p w14:paraId="4AE2DB0D" w14:textId="19F0E614" w:rsidR="007D0C78" w:rsidRDefault="00C178B9" w:rsidP="00C178B9">
          <w:pPr>
            <w:pStyle w:val="9EE8AEDF13CF724F92F9F28ABF163677"/>
          </w:pPr>
          <w:r>
            <w:t>[Type text]</w:t>
          </w:r>
        </w:p>
      </w:docPartBody>
    </w:docPart>
    <w:docPart>
      <w:docPartPr>
        <w:name w:val="50906068DC3BC645B1ED7A4ACD1A4E9F"/>
        <w:category>
          <w:name w:val="General"/>
          <w:gallery w:val="placeholder"/>
        </w:category>
        <w:types>
          <w:type w:val="bbPlcHdr"/>
        </w:types>
        <w:behaviors>
          <w:behavior w:val="content"/>
        </w:behaviors>
        <w:guid w:val="{EC1555C6-93C6-324F-A24A-9F429E837932}"/>
      </w:docPartPr>
      <w:docPartBody>
        <w:p w14:paraId="7B078517" w14:textId="219B2F05" w:rsidR="007D0C78" w:rsidRDefault="00C178B9" w:rsidP="00C178B9">
          <w:pPr>
            <w:pStyle w:val="50906068DC3BC645B1ED7A4ACD1A4E9F"/>
          </w:pPr>
          <w:r>
            <w:t>[Type text]</w:t>
          </w:r>
        </w:p>
      </w:docPartBody>
    </w:docPart>
    <w:docPart>
      <w:docPartPr>
        <w:name w:val="91B4EA70697F814B998F665037942A88"/>
        <w:category>
          <w:name w:val="General"/>
          <w:gallery w:val="placeholder"/>
        </w:category>
        <w:types>
          <w:type w:val="bbPlcHdr"/>
        </w:types>
        <w:behaviors>
          <w:behavior w:val="content"/>
        </w:behaviors>
        <w:guid w:val="{379033BB-0350-E34A-8FF9-34E7616CA53D}"/>
      </w:docPartPr>
      <w:docPartBody>
        <w:p w14:paraId="1ACE031A" w14:textId="37235CCC" w:rsidR="007D0C78" w:rsidRDefault="00C178B9" w:rsidP="00C178B9">
          <w:pPr>
            <w:pStyle w:val="91B4EA70697F814B998F665037942A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42"/>
    <w:rsid w:val="003D2D42"/>
    <w:rsid w:val="00564988"/>
    <w:rsid w:val="007D0C78"/>
    <w:rsid w:val="00C1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619943248C04CAD4814564687FC16">
    <w:name w:val="540619943248C04CAD4814564687FC16"/>
    <w:rsid w:val="003D2D42"/>
  </w:style>
  <w:style w:type="paragraph" w:customStyle="1" w:styleId="3867DD33FDB7B34FB82A8F3E6A1AD9DD">
    <w:name w:val="3867DD33FDB7B34FB82A8F3E6A1AD9DD"/>
    <w:rsid w:val="003D2D42"/>
  </w:style>
  <w:style w:type="paragraph" w:customStyle="1" w:styleId="24C0BAE839A3CA47B1FDC5D7BECD1810">
    <w:name w:val="24C0BAE839A3CA47B1FDC5D7BECD1810"/>
    <w:rsid w:val="003D2D42"/>
  </w:style>
  <w:style w:type="paragraph" w:customStyle="1" w:styleId="8CFD6FA8FDFF064FB912594AC60E6102">
    <w:name w:val="8CFD6FA8FDFF064FB912594AC60E6102"/>
    <w:rsid w:val="003D2D42"/>
  </w:style>
  <w:style w:type="paragraph" w:customStyle="1" w:styleId="6DC36F108FA74B4FAC3E4428398A2A3B">
    <w:name w:val="6DC36F108FA74B4FAC3E4428398A2A3B"/>
    <w:rsid w:val="003D2D42"/>
  </w:style>
  <w:style w:type="paragraph" w:customStyle="1" w:styleId="783D58FDBBB89F4DA633D190358EADA1">
    <w:name w:val="783D58FDBBB89F4DA633D190358EADA1"/>
    <w:rsid w:val="003D2D42"/>
  </w:style>
  <w:style w:type="paragraph" w:customStyle="1" w:styleId="9EE8AEDF13CF724F92F9F28ABF163677">
    <w:name w:val="9EE8AEDF13CF724F92F9F28ABF163677"/>
    <w:rsid w:val="00C178B9"/>
  </w:style>
  <w:style w:type="paragraph" w:customStyle="1" w:styleId="50906068DC3BC645B1ED7A4ACD1A4E9F">
    <w:name w:val="50906068DC3BC645B1ED7A4ACD1A4E9F"/>
    <w:rsid w:val="00C178B9"/>
  </w:style>
  <w:style w:type="paragraph" w:customStyle="1" w:styleId="91B4EA70697F814B998F665037942A88">
    <w:name w:val="91B4EA70697F814B998F665037942A88"/>
    <w:rsid w:val="00C178B9"/>
  </w:style>
  <w:style w:type="paragraph" w:customStyle="1" w:styleId="D4D37DA2C79B344190504CBAC18727BB">
    <w:name w:val="D4D37DA2C79B344190504CBAC18727BB"/>
    <w:rsid w:val="00C178B9"/>
  </w:style>
  <w:style w:type="paragraph" w:customStyle="1" w:styleId="584BCA46A2C72249AFCE94EF3E0FD448">
    <w:name w:val="584BCA46A2C72249AFCE94EF3E0FD448"/>
    <w:rsid w:val="00C178B9"/>
  </w:style>
  <w:style w:type="paragraph" w:customStyle="1" w:styleId="3F09685C87121340A56C19324CBB1CE2">
    <w:name w:val="3F09685C87121340A56C19324CBB1CE2"/>
    <w:rsid w:val="00C178B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619943248C04CAD4814564687FC16">
    <w:name w:val="540619943248C04CAD4814564687FC16"/>
    <w:rsid w:val="003D2D42"/>
  </w:style>
  <w:style w:type="paragraph" w:customStyle="1" w:styleId="3867DD33FDB7B34FB82A8F3E6A1AD9DD">
    <w:name w:val="3867DD33FDB7B34FB82A8F3E6A1AD9DD"/>
    <w:rsid w:val="003D2D42"/>
  </w:style>
  <w:style w:type="paragraph" w:customStyle="1" w:styleId="24C0BAE839A3CA47B1FDC5D7BECD1810">
    <w:name w:val="24C0BAE839A3CA47B1FDC5D7BECD1810"/>
    <w:rsid w:val="003D2D42"/>
  </w:style>
  <w:style w:type="paragraph" w:customStyle="1" w:styleId="8CFD6FA8FDFF064FB912594AC60E6102">
    <w:name w:val="8CFD6FA8FDFF064FB912594AC60E6102"/>
    <w:rsid w:val="003D2D42"/>
  </w:style>
  <w:style w:type="paragraph" w:customStyle="1" w:styleId="6DC36F108FA74B4FAC3E4428398A2A3B">
    <w:name w:val="6DC36F108FA74B4FAC3E4428398A2A3B"/>
    <w:rsid w:val="003D2D42"/>
  </w:style>
  <w:style w:type="paragraph" w:customStyle="1" w:styleId="783D58FDBBB89F4DA633D190358EADA1">
    <w:name w:val="783D58FDBBB89F4DA633D190358EADA1"/>
    <w:rsid w:val="003D2D42"/>
  </w:style>
  <w:style w:type="paragraph" w:customStyle="1" w:styleId="9EE8AEDF13CF724F92F9F28ABF163677">
    <w:name w:val="9EE8AEDF13CF724F92F9F28ABF163677"/>
    <w:rsid w:val="00C178B9"/>
  </w:style>
  <w:style w:type="paragraph" w:customStyle="1" w:styleId="50906068DC3BC645B1ED7A4ACD1A4E9F">
    <w:name w:val="50906068DC3BC645B1ED7A4ACD1A4E9F"/>
    <w:rsid w:val="00C178B9"/>
  </w:style>
  <w:style w:type="paragraph" w:customStyle="1" w:styleId="91B4EA70697F814B998F665037942A88">
    <w:name w:val="91B4EA70697F814B998F665037942A88"/>
    <w:rsid w:val="00C178B9"/>
  </w:style>
  <w:style w:type="paragraph" w:customStyle="1" w:styleId="D4D37DA2C79B344190504CBAC18727BB">
    <w:name w:val="D4D37DA2C79B344190504CBAC18727BB"/>
    <w:rsid w:val="00C178B9"/>
  </w:style>
  <w:style w:type="paragraph" w:customStyle="1" w:styleId="584BCA46A2C72249AFCE94EF3E0FD448">
    <w:name w:val="584BCA46A2C72249AFCE94EF3E0FD448"/>
    <w:rsid w:val="00C178B9"/>
  </w:style>
  <w:style w:type="paragraph" w:customStyle="1" w:styleId="3F09685C87121340A56C19324CBB1CE2">
    <w:name w:val="3F09685C87121340A56C19324CBB1CE2"/>
    <w:rsid w:val="00C17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5102-269B-0242-B81D-C28B4BA6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6012</Characters>
  <Application>Microsoft Macintosh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NDIC</dc:creator>
  <cp:lastModifiedBy>Pam Phillips-Burk</cp:lastModifiedBy>
  <cp:revision>2</cp:revision>
  <cp:lastPrinted>2014-03-31T14:52:00Z</cp:lastPrinted>
  <dcterms:created xsi:type="dcterms:W3CDTF">2014-09-24T18:14:00Z</dcterms:created>
  <dcterms:modified xsi:type="dcterms:W3CDTF">2014-09-24T18:14:00Z</dcterms:modified>
</cp:coreProperties>
</file>