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72B5CD" w14:textId="1F5827F9" w:rsidR="00CA4147" w:rsidRPr="00D9243E" w:rsidRDefault="004D058E" w:rsidP="00702B09">
      <w:pPr>
        <w:jc w:val="center"/>
        <w:rPr>
          <w:b/>
          <w:sz w:val="32"/>
          <w:szCs w:val="32"/>
          <w:lang w:val="es-CO"/>
        </w:rPr>
      </w:pPr>
      <w:bookmarkStart w:id="0" w:name="_GoBack"/>
      <w:bookmarkEnd w:id="0"/>
      <w:r w:rsidRPr="00D9243E">
        <w:rPr>
          <w:b/>
          <w:sz w:val="32"/>
          <w:szCs w:val="32"/>
          <w:lang w:val="es-CO"/>
        </w:rPr>
        <w:t>Levántate</w:t>
      </w:r>
    </w:p>
    <w:p w14:paraId="3FB52C6D" w14:textId="17095BED" w:rsidR="005960F3" w:rsidRPr="00D9243E" w:rsidRDefault="004D058E" w:rsidP="00702B09">
      <w:pPr>
        <w:jc w:val="center"/>
        <w:rPr>
          <w:b/>
          <w:sz w:val="32"/>
          <w:szCs w:val="32"/>
          <w:lang w:val="es-CO"/>
        </w:rPr>
      </w:pPr>
      <w:r w:rsidRPr="00D9243E">
        <w:rPr>
          <w:b/>
          <w:sz w:val="32"/>
          <w:szCs w:val="32"/>
          <w:lang w:val="es-CO"/>
        </w:rPr>
        <w:t xml:space="preserve">Llamadas a contar </w:t>
      </w:r>
      <w:r w:rsidR="005960F3" w:rsidRPr="00D9243E">
        <w:rPr>
          <w:b/>
          <w:sz w:val="32"/>
          <w:szCs w:val="32"/>
          <w:lang w:val="es-CO"/>
        </w:rPr>
        <w:t xml:space="preserve">– </w:t>
      </w:r>
      <w:r w:rsidRPr="00D9243E">
        <w:rPr>
          <w:b/>
          <w:sz w:val="32"/>
          <w:szCs w:val="32"/>
          <w:lang w:val="es-CO"/>
        </w:rPr>
        <w:t xml:space="preserve">Enviadas a compartir </w:t>
      </w:r>
    </w:p>
    <w:p w14:paraId="247618DB" w14:textId="75A40B14" w:rsidR="00B4271A" w:rsidRPr="00D9243E" w:rsidRDefault="00534D81" w:rsidP="00702B09">
      <w:pPr>
        <w:jc w:val="center"/>
        <w:rPr>
          <w:i/>
          <w:lang w:val="es-CO"/>
        </w:rPr>
      </w:pPr>
      <w:r w:rsidRPr="00D9243E">
        <w:rPr>
          <w:i/>
          <w:lang w:val="es-CO"/>
        </w:rPr>
        <w:t>«¡Qué hermoso es recibir al mensajero que trae buenas nuevas!»</w:t>
      </w:r>
      <w:r w:rsidR="00B4271A" w:rsidRPr="00D9243E">
        <w:rPr>
          <w:i/>
          <w:lang w:val="es-CO"/>
        </w:rPr>
        <w:t xml:space="preserve"> Roman</w:t>
      </w:r>
      <w:r w:rsidRPr="00D9243E">
        <w:rPr>
          <w:i/>
          <w:lang w:val="es-CO"/>
        </w:rPr>
        <w:t>o</w:t>
      </w:r>
      <w:r w:rsidR="00B4271A" w:rsidRPr="00D9243E">
        <w:rPr>
          <w:i/>
          <w:lang w:val="es-CO"/>
        </w:rPr>
        <w:t>s 10:15</w:t>
      </w:r>
    </w:p>
    <w:p w14:paraId="61A4596E" w14:textId="77777777" w:rsidR="00B4271A" w:rsidRPr="00D9243E" w:rsidRDefault="00B4271A">
      <w:pPr>
        <w:rPr>
          <w:lang w:val="es-CO"/>
        </w:rPr>
      </w:pPr>
    </w:p>
    <w:p w14:paraId="3149F388" w14:textId="42BFBF55" w:rsidR="007D43F5" w:rsidRPr="00D9243E" w:rsidRDefault="00534D81" w:rsidP="007D43F5">
      <w:pPr>
        <w:rPr>
          <w:lang w:val="es-CO"/>
        </w:rPr>
      </w:pPr>
      <w:r w:rsidRPr="00D9243E">
        <w:rPr>
          <w:lang w:val="es-CO"/>
        </w:rPr>
        <w:tab/>
        <w:t>El tema de este año se parece bastante al tema del año pasado —</w:t>
      </w:r>
      <w:r w:rsidRPr="00D9243E">
        <w:rPr>
          <w:i/>
          <w:lang w:val="es-CO"/>
        </w:rPr>
        <w:t>Contemos nuestra historia.</w:t>
      </w:r>
      <w:r w:rsidRPr="00D9243E">
        <w:rPr>
          <w:lang w:val="es-CO"/>
        </w:rPr>
        <w:t xml:space="preserve">  Contamos historias de cómo Dios había estado actuando en nuestras vidas: historias de esperanza, de alegría, de luchas y de valentía. En este pasaje de Romanos, Pablo nos anima a hacer </w:t>
      </w:r>
      <w:r w:rsidR="00485D78" w:rsidRPr="00D9243E">
        <w:rPr>
          <w:lang w:val="es-CO"/>
        </w:rPr>
        <w:t>prácticamente lo mismo este año</w:t>
      </w:r>
      <w:r w:rsidR="004C4D0F">
        <w:rPr>
          <w:lang w:val="es-CO"/>
        </w:rPr>
        <w:t xml:space="preserve">; a contar </w:t>
      </w:r>
      <w:r w:rsidR="00485D78" w:rsidRPr="00D9243E">
        <w:rPr>
          <w:lang w:val="es-CO"/>
        </w:rPr>
        <w:t xml:space="preserve">la historia de las Buenas Nuevas del amor de Dios.  </w:t>
      </w:r>
      <w:r w:rsidR="007D43F5" w:rsidRPr="00D9243E">
        <w:rPr>
          <w:lang w:val="es-CO"/>
        </w:rPr>
        <w:t>Y cuando lo hagamos, tendremos «hermosos pies» (RV60).</w:t>
      </w:r>
    </w:p>
    <w:p w14:paraId="3C1676FD" w14:textId="1F10E86E" w:rsidR="007D43F5" w:rsidRPr="00D9243E" w:rsidRDefault="007D43F5" w:rsidP="007D43F5">
      <w:pPr>
        <w:rPr>
          <w:lang w:val="es-CO"/>
        </w:rPr>
      </w:pPr>
      <w:r w:rsidRPr="00D9243E">
        <w:rPr>
          <w:lang w:val="es-CO"/>
        </w:rPr>
        <w:tab/>
        <w:t>En l</w:t>
      </w:r>
      <w:r w:rsidR="00F97782">
        <w:rPr>
          <w:lang w:val="es-CO"/>
        </w:rPr>
        <w:t>os días del apóstol Pablo, e</w:t>
      </w:r>
      <w:r w:rsidRPr="00D9243E">
        <w:rPr>
          <w:lang w:val="es-CO"/>
        </w:rPr>
        <w:t xml:space="preserve"> incluso durante los días de cautiverio de los israelitas donde este pasaje tiene sus raíces (Isaías 52:7), los mensajeros calzaban sandalias y los caminos eran polvorientos y sucios. Los pies de los </w:t>
      </w:r>
      <w:r w:rsidR="004C4D0F">
        <w:rPr>
          <w:lang w:val="es-CO"/>
        </w:rPr>
        <w:t>viajeros</w:t>
      </w:r>
      <w:r w:rsidRPr="00D9243E">
        <w:rPr>
          <w:lang w:val="es-CO"/>
        </w:rPr>
        <w:t xml:space="preserve"> se mantenían sucios, por eso </w:t>
      </w:r>
      <w:r w:rsidR="004C4D0F">
        <w:rPr>
          <w:lang w:val="es-CO"/>
        </w:rPr>
        <w:t>se acostumbraba lavarles los pies cuando entraban en una casa.  No era ta</w:t>
      </w:r>
      <w:r w:rsidRPr="00D9243E">
        <w:rPr>
          <w:lang w:val="es-CO"/>
        </w:rPr>
        <w:t xml:space="preserve">l vez una pedicura completa, pero por lo menos </w:t>
      </w:r>
      <w:r w:rsidR="004C4D0F">
        <w:rPr>
          <w:lang w:val="es-CO"/>
        </w:rPr>
        <w:t xml:space="preserve">se les lavaban </w:t>
      </w:r>
      <w:r w:rsidRPr="00D9243E">
        <w:rPr>
          <w:lang w:val="es-CO"/>
        </w:rPr>
        <w:t>los pies</w:t>
      </w:r>
      <w:r w:rsidR="004C4D0F">
        <w:rPr>
          <w:lang w:val="es-CO"/>
        </w:rPr>
        <w:t xml:space="preserve"> y se les secaban.</w:t>
      </w:r>
      <w:r w:rsidRPr="00D9243E">
        <w:rPr>
          <w:lang w:val="es-CO"/>
        </w:rPr>
        <w:t>.</w:t>
      </w:r>
      <w:r w:rsidR="00D06189" w:rsidRPr="00D9243E">
        <w:rPr>
          <w:lang w:val="es-CO"/>
        </w:rPr>
        <w:t xml:space="preserve">  Aquí Pablo dice que el mensajero que lleva las buenas nuevas está en camino, en movimiento: en las montañas, la ciudad, el campo; en el trabajo, en el colegio y en el hogar.  ¡El mensajero tenía una buena historia que contar y la estaba contando! </w:t>
      </w:r>
    </w:p>
    <w:p w14:paraId="7907C2EC" w14:textId="2A165156" w:rsidR="00E155EA" w:rsidRPr="00D9243E" w:rsidRDefault="00EE77D2" w:rsidP="00EE77D2">
      <w:pPr>
        <w:rPr>
          <w:lang w:val="es-CO"/>
        </w:rPr>
      </w:pPr>
      <w:r w:rsidRPr="00D9243E">
        <w:rPr>
          <w:lang w:val="es-CO"/>
        </w:rPr>
        <w:tab/>
        <w:t xml:space="preserve">Este versículo </w:t>
      </w:r>
      <w:r w:rsidR="00977116">
        <w:rPr>
          <w:lang w:val="es-CO"/>
        </w:rPr>
        <w:t xml:space="preserve">tiene como base </w:t>
      </w:r>
      <w:r w:rsidRPr="00D9243E">
        <w:rPr>
          <w:lang w:val="es-CO"/>
        </w:rPr>
        <w:t xml:space="preserve">el contexto de afirmar y proclamar que la vida y la salvación ya no se encuentran a través de la ley, sino mediante la vida de Jesucristo. La creencia y la fe en Jesús son las buenas nuevas que Pablo dice deben </w:t>
      </w:r>
      <w:r w:rsidR="004C4D0F">
        <w:rPr>
          <w:lang w:val="es-CO"/>
        </w:rPr>
        <w:t xml:space="preserve">proclamarse </w:t>
      </w:r>
      <w:r w:rsidRPr="00D9243E">
        <w:rPr>
          <w:lang w:val="es-CO"/>
        </w:rPr>
        <w:t>en todo el mundo. Pablo hace varias y buenas preguntas retóricas en el versículo 14 —preguntas que tienen que ver con creer, proclamar, oír, escuchar, responder y por último ser enviados.  Cómo puede alguien conocer las buenas nuevas acerca de Jesucristo y la vida abundante que se ofrece a menos que las oigan; a menos</w:t>
      </w:r>
      <w:r w:rsidR="008B50CE" w:rsidRPr="00D9243E">
        <w:rPr>
          <w:lang w:val="es-CO"/>
        </w:rPr>
        <w:t xml:space="preserve"> que alguien se las cuente</w:t>
      </w:r>
      <w:r w:rsidRPr="00D9243E">
        <w:rPr>
          <w:lang w:val="es-CO"/>
        </w:rPr>
        <w:t>, a menos que alguien envíe a un mensajero.  Amigas, hermanas, ¡nosotras somos esa</w:t>
      </w:r>
      <w:r w:rsidR="008B50CE" w:rsidRPr="00D9243E">
        <w:rPr>
          <w:lang w:val="es-CO"/>
        </w:rPr>
        <w:t xml:space="preserve"> persona, esa mensajera</w:t>
      </w:r>
      <w:r w:rsidRPr="00D9243E">
        <w:rPr>
          <w:lang w:val="es-CO"/>
        </w:rPr>
        <w:t>!</w:t>
      </w:r>
    </w:p>
    <w:p w14:paraId="39B79AE5" w14:textId="353B26DC" w:rsidR="005704B6" w:rsidRPr="00D9243E" w:rsidRDefault="008B50CE" w:rsidP="008B50CE">
      <w:pPr>
        <w:rPr>
          <w:lang w:val="es-CO"/>
        </w:rPr>
      </w:pPr>
      <w:r w:rsidRPr="00D9243E">
        <w:rPr>
          <w:lang w:val="es-CO"/>
        </w:rPr>
        <w:tab/>
        <w:t xml:space="preserve">Dios nos llama a que nos ensuciemos los pies difundiendo las buenas nuevas. Este llamamiento podría significar que debemos hablar —contar nuestra historia, contar la historia de Dios.  Tal vez nos llame a ensuciarnos, literalmente, las manos y los pies. Este llamamiento tal vez requiera que mostremos las buenas nuevas en actos de compasión y de bondad.  Este llamamiento podría llevarnos a una vida más profunda de oración: ofreciendo nuestras oraciones de intercesión a Dios por la familia, los amigos, o cosas que suceden a nuestro alrededor o lejos de nosotras. Este llamamiento tal vez nos pida que vayamos a la ciudad, o subamos a la montaña, o bajemos al valle, o incluso </w:t>
      </w:r>
      <w:r w:rsidR="004C4D0F">
        <w:rPr>
          <w:lang w:val="es-CO"/>
        </w:rPr>
        <w:t xml:space="preserve">marchemos </w:t>
      </w:r>
      <w:r w:rsidRPr="00D9243E">
        <w:rPr>
          <w:lang w:val="es-CO"/>
        </w:rPr>
        <w:t>a otro país.  Tal vez nos demande ir a las cárceles, o a refugios para desheredados, o a la clase de Escuela Dominical de los niños.  Este llamamiento nos dará la valentía que nos empuje a compartir las buenas nuevas con la persona que se sienta a nuestro lado en el consultorio del médico.  Como discípulas de Jesucristo estamos llamadas a CONTAR y somos enviadas a COMPARTIR.</w:t>
      </w:r>
    </w:p>
    <w:p w14:paraId="53BE1FE0" w14:textId="6235047F" w:rsidR="006A3366" w:rsidRPr="00D9243E" w:rsidRDefault="00D9243E" w:rsidP="006A3366">
      <w:pPr>
        <w:rPr>
          <w:lang w:val="es-CO"/>
        </w:rPr>
      </w:pPr>
      <w:r w:rsidRPr="00D9243E">
        <w:rPr>
          <w:lang w:val="es-CO"/>
        </w:rPr>
        <w:tab/>
        <w:t>Como mensajeras enviadas por Dios para contarles a los demás las buenas nuevas de Jesucristo, es posible que nos ensuciemos los pies. Pero no importa, porque serán hermosos pies.  ¡Gracias a Dios!</w:t>
      </w:r>
    </w:p>
    <w:p w14:paraId="3FD9C8AA" w14:textId="26FA5B86" w:rsidR="005960F3" w:rsidRPr="00D9243E" w:rsidRDefault="00D9243E">
      <w:pPr>
        <w:rPr>
          <w:lang w:val="es-CO"/>
        </w:rPr>
      </w:pPr>
      <w:r w:rsidRPr="00D9243E">
        <w:rPr>
          <w:b/>
          <w:noProof/>
          <w:sz w:val="32"/>
          <w:szCs w:val="32"/>
          <w:lang w:eastAsia="en-US"/>
        </w:rPr>
        <w:drawing>
          <wp:anchor distT="0" distB="0" distL="114300" distR="114300" simplePos="0" relativeHeight="251658240" behindDoc="0" locked="0" layoutInCell="1" allowOverlap="1" wp14:anchorId="20F3F801" wp14:editId="5A4E694A">
            <wp:simplePos x="0" y="0"/>
            <wp:positionH relativeFrom="column">
              <wp:posOffset>2161540</wp:posOffset>
            </wp:positionH>
            <wp:positionV relativeFrom="paragraph">
              <wp:posOffset>151765</wp:posOffset>
            </wp:positionV>
            <wp:extent cx="1438910" cy="1438910"/>
            <wp:effectExtent l="0" t="0" r="8890" b="8890"/>
            <wp:wrapTight wrapText="bothSides">
              <wp:wrapPolygon edited="0">
                <wp:start x="7721" y="0"/>
                <wp:lineTo x="4289" y="858"/>
                <wp:lineTo x="1144" y="2860"/>
                <wp:lineTo x="1144" y="4575"/>
                <wp:lineTo x="0" y="7435"/>
                <wp:lineTo x="0" y="14012"/>
                <wp:lineTo x="1716" y="18302"/>
                <wp:lineTo x="1716" y="19732"/>
                <wp:lineTo x="5147" y="21447"/>
                <wp:lineTo x="7721" y="21447"/>
                <wp:lineTo x="13726" y="21447"/>
                <wp:lineTo x="16586" y="21447"/>
                <wp:lineTo x="20304" y="19732"/>
                <wp:lineTo x="20018" y="18302"/>
                <wp:lineTo x="21447" y="14012"/>
                <wp:lineTo x="21447" y="7435"/>
                <wp:lineTo x="20876" y="2574"/>
                <wp:lineTo x="18588" y="1144"/>
                <wp:lineTo x="13726" y="0"/>
                <wp:lineTo x="7721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ep Out.png"/>
                    <pic:cNvPicPr/>
                  </pic:nvPicPr>
                  <pic:blipFill>
                    <a:blip r:embed="rId5">
                      <a:alphaModFix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910" cy="143891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960F3" w:rsidRPr="00D9243E" w:rsidSect="00F97782">
      <w:pgSz w:w="12240" w:h="15840"/>
      <w:pgMar w:top="990" w:right="990" w:bottom="1440" w:left="13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71A"/>
    <w:rsid w:val="001638AE"/>
    <w:rsid w:val="0018059F"/>
    <w:rsid w:val="001B13E9"/>
    <w:rsid w:val="00234A91"/>
    <w:rsid w:val="002360A1"/>
    <w:rsid w:val="00267B31"/>
    <w:rsid w:val="002A481D"/>
    <w:rsid w:val="00326E7A"/>
    <w:rsid w:val="00366988"/>
    <w:rsid w:val="003B4477"/>
    <w:rsid w:val="0043613D"/>
    <w:rsid w:val="00485D78"/>
    <w:rsid w:val="004A6EF8"/>
    <w:rsid w:val="004C4D0F"/>
    <w:rsid w:val="004D058E"/>
    <w:rsid w:val="00534D81"/>
    <w:rsid w:val="005704B6"/>
    <w:rsid w:val="00586B9C"/>
    <w:rsid w:val="005960F3"/>
    <w:rsid w:val="005A4404"/>
    <w:rsid w:val="005A6487"/>
    <w:rsid w:val="0062361C"/>
    <w:rsid w:val="006A3366"/>
    <w:rsid w:val="006C6C28"/>
    <w:rsid w:val="00702B09"/>
    <w:rsid w:val="0077567B"/>
    <w:rsid w:val="007B1FD0"/>
    <w:rsid w:val="007B2CEC"/>
    <w:rsid w:val="007D43F5"/>
    <w:rsid w:val="008157DE"/>
    <w:rsid w:val="0083675A"/>
    <w:rsid w:val="008477F7"/>
    <w:rsid w:val="008729B8"/>
    <w:rsid w:val="008B50CE"/>
    <w:rsid w:val="00930AB5"/>
    <w:rsid w:val="00977116"/>
    <w:rsid w:val="009B4E91"/>
    <w:rsid w:val="009D12FF"/>
    <w:rsid w:val="00B4271A"/>
    <w:rsid w:val="00C00603"/>
    <w:rsid w:val="00CA4147"/>
    <w:rsid w:val="00CE0A29"/>
    <w:rsid w:val="00D06189"/>
    <w:rsid w:val="00D65246"/>
    <w:rsid w:val="00D9243E"/>
    <w:rsid w:val="00E155EA"/>
    <w:rsid w:val="00E8444F"/>
    <w:rsid w:val="00EE77D2"/>
    <w:rsid w:val="00EF6963"/>
    <w:rsid w:val="00F633DE"/>
    <w:rsid w:val="00F9360B"/>
    <w:rsid w:val="00F97782"/>
    <w:rsid w:val="00FA7D0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044CA3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2B0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B09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2B0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B09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microsoft.com/office/2007/relationships/hdphoto" Target="media/hdphoto1.wdp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479</Words>
  <Characters>2736</Characters>
  <Application>Microsoft Macintosh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BOM</Company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 Phillips-Burk</dc:creator>
  <cp:lastModifiedBy>Pam Phillips-Burk</cp:lastModifiedBy>
  <cp:revision>2</cp:revision>
  <dcterms:created xsi:type="dcterms:W3CDTF">2014-09-17T20:05:00Z</dcterms:created>
  <dcterms:modified xsi:type="dcterms:W3CDTF">2014-09-17T20:05:00Z</dcterms:modified>
</cp:coreProperties>
</file>