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E794D" w14:textId="77777777" w:rsidR="00FE4FBF" w:rsidRPr="009200CA" w:rsidRDefault="00FE4FBF" w:rsidP="00FE4FBF">
      <w:pPr>
        <w:jc w:val="center"/>
        <w:rPr>
          <w:b/>
          <w:sz w:val="28"/>
          <w:szCs w:val="28"/>
        </w:rPr>
      </w:pPr>
      <w:bookmarkStart w:id="0" w:name="_GoBack"/>
      <w:bookmarkEnd w:id="0"/>
      <w:r>
        <w:rPr>
          <w:b/>
          <w:noProof/>
          <w:sz w:val="28"/>
          <w:szCs w:val="28"/>
        </w:rPr>
        <w:drawing>
          <wp:anchor distT="0" distB="0" distL="114300" distR="114300" simplePos="0" relativeHeight="251659264" behindDoc="0" locked="0" layoutInCell="1" allowOverlap="1" wp14:anchorId="122D9C74" wp14:editId="7AD7CC7A">
            <wp:simplePos x="0" y="0"/>
            <wp:positionH relativeFrom="column">
              <wp:posOffset>-424815</wp:posOffset>
            </wp:positionH>
            <wp:positionV relativeFrom="paragraph">
              <wp:posOffset>-273685</wp:posOffset>
            </wp:positionV>
            <wp:extent cx="2327275" cy="1841500"/>
            <wp:effectExtent l="0" t="0" r="9525" b="12700"/>
            <wp:wrapTight wrapText="bothSides">
              <wp:wrapPolygon edited="0">
                <wp:start x="0" y="0"/>
                <wp:lineTo x="0" y="21451"/>
                <wp:lineTo x="21453" y="21451"/>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200CA">
        <w:rPr>
          <w:b/>
          <w:sz w:val="28"/>
          <w:szCs w:val="28"/>
        </w:rPr>
        <w:t xml:space="preserve">GO! </w:t>
      </w:r>
      <w:r w:rsidR="004F5DA2" w:rsidRPr="00832B41">
        <w:rPr>
          <w:b/>
          <w:caps/>
          <w:sz w:val="28"/>
          <w:szCs w:val="28"/>
        </w:rPr>
        <w:t>Christ’s Community</w:t>
      </w:r>
    </w:p>
    <w:p w14:paraId="237FD4CA" w14:textId="77777777" w:rsidR="001871DF" w:rsidRDefault="00FE4FBF" w:rsidP="00FE4FBF">
      <w:pPr>
        <w:jc w:val="center"/>
        <w:rPr>
          <w:sz w:val="24"/>
          <w:szCs w:val="24"/>
        </w:rPr>
      </w:pPr>
      <w:r>
        <w:rPr>
          <w:sz w:val="24"/>
          <w:szCs w:val="24"/>
        </w:rPr>
        <w:t xml:space="preserve">Session </w:t>
      </w:r>
      <w:r w:rsidR="004F5DA2">
        <w:rPr>
          <w:sz w:val="24"/>
          <w:szCs w:val="24"/>
        </w:rPr>
        <w:t>1</w:t>
      </w:r>
      <w:r>
        <w:rPr>
          <w:sz w:val="24"/>
          <w:szCs w:val="24"/>
        </w:rPr>
        <w:t xml:space="preserve"> – </w:t>
      </w:r>
      <w:r w:rsidR="004F5DA2">
        <w:rPr>
          <w:sz w:val="24"/>
          <w:szCs w:val="24"/>
        </w:rPr>
        <w:t xml:space="preserve">Out of </w:t>
      </w:r>
      <w:r w:rsidR="00473B25">
        <w:rPr>
          <w:sz w:val="24"/>
          <w:szCs w:val="24"/>
        </w:rPr>
        <w:t>Complacency</w:t>
      </w:r>
    </w:p>
    <w:p w14:paraId="1C406B65" w14:textId="7A1315CE" w:rsidR="00FE4FBF" w:rsidRDefault="008F1C1F" w:rsidP="00FE4FBF">
      <w:pPr>
        <w:jc w:val="center"/>
        <w:rPr>
          <w:sz w:val="24"/>
          <w:szCs w:val="24"/>
        </w:rPr>
      </w:pPr>
      <w:r>
        <w:rPr>
          <w:sz w:val="24"/>
          <w:szCs w:val="24"/>
        </w:rPr>
        <w:t xml:space="preserve">into Christ’s </w:t>
      </w:r>
      <w:r w:rsidR="006462AD">
        <w:rPr>
          <w:sz w:val="24"/>
          <w:szCs w:val="24"/>
        </w:rPr>
        <w:t xml:space="preserve">Saving </w:t>
      </w:r>
      <w:r w:rsidR="00D75399">
        <w:rPr>
          <w:sz w:val="24"/>
          <w:szCs w:val="24"/>
        </w:rPr>
        <w:t>Adventures</w:t>
      </w:r>
      <w:r w:rsidR="00473B25">
        <w:rPr>
          <w:sz w:val="24"/>
          <w:szCs w:val="24"/>
        </w:rPr>
        <w:t xml:space="preserve"> (Part 1)</w:t>
      </w:r>
    </w:p>
    <w:p w14:paraId="6E64D53C" w14:textId="77777777" w:rsidR="004F5DA2" w:rsidRDefault="004F5DA2" w:rsidP="004F5DA2">
      <w:pPr>
        <w:jc w:val="center"/>
        <w:rPr>
          <w:sz w:val="24"/>
          <w:szCs w:val="24"/>
        </w:rPr>
      </w:pPr>
      <w:r>
        <w:rPr>
          <w:sz w:val="24"/>
          <w:szCs w:val="24"/>
        </w:rPr>
        <w:t>Hebrews 13: 10-16 (NRSV)</w:t>
      </w:r>
    </w:p>
    <w:p w14:paraId="2D554CF1" w14:textId="77777777" w:rsidR="00FE4FBF" w:rsidRPr="000C4AC2" w:rsidRDefault="00FE4FBF" w:rsidP="00FE4FBF">
      <w:pPr>
        <w:jc w:val="center"/>
        <w:rPr>
          <w:sz w:val="22"/>
          <w:szCs w:val="22"/>
        </w:rPr>
      </w:pPr>
    </w:p>
    <w:p w14:paraId="3C7593FD" w14:textId="77777777" w:rsidR="00FE4FBF" w:rsidRPr="000C4AC2" w:rsidRDefault="00FE4FBF" w:rsidP="000E7B02">
      <w:pPr>
        <w:ind w:left="3690" w:hanging="3690"/>
        <w:rPr>
          <w:sz w:val="22"/>
          <w:szCs w:val="22"/>
        </w:rPr>
      </w:pPr>
      <w:r w:rsidRPr="000C4AC2">
        <w:rPr>
          <w:b/>
          <w:sz w:val="22"/>
          <w:szCs w:val="22"/>
        </w:rPr>
        <w:t>Key Verse</w:t>
      </w:r>
      <w:r w:rsidR="004F5DA2" w:rsidRPr="000C4AC2">
        <w:rPr>
          <w:b/>
          <w:sz w:val="22"/>
          <w:szCs w:val="22"/>
        </w:rPr>
        <w:t>s</w:t>
      </w:r>
      <w:r w:rsidRPr="000C4AC2">
        <w:rPr>
          <w:b/>
          <w:sz w:val="22"/>
          <w:szCs w:val="22"/>
        </w:rPr>
        <w:t>:</w:t>
      </w:r>
      <w:r w:rsidRPr="000C4AC2">
        <w:rPr>
          <w:sz w:val="22"/>
          <w:szCs w:val="22"/>
        </w:rPr>
        <w:t xml:space="preserve"> </w:t>
      </w:r>
      <w:r w:rsidR="009F09CD" w:rsidRPr="000C4AC2">
        <w:rPr>
          <w:i/>
          <w:sz w:val="22"/>
          <w:szCs w:val="22"/>
        </w:rPr>
        <w:t>Th</w:t>
      </w:r>
      <w:r w:rsidR="004F5DA2" w:rsidRPr="000C4AC2">
        <w:rPr>
          <w:i/>
          <w:sz w:val="22"/>
          <w:szCs w:val="22"/>
        </w:rPr>
        <w:t>erefore Jesus also suffered outside the city gate in order to sanctify the people by his own blood.</w:t>
      </w:r>
      <w:r w:rsidR="009F09CD" w:rsidRPr="000C4AC2">
        <w:rPr>
          <w:i/>
          <w:sz w:val="22"/>
          <w:szCs w:val="22"/>
        </w:rPr>
        <w:t xml:space="preserve"> </w:t>
      </w:r>
      <w:r w:rsidR="004F5DA2" w:rsidRPr="000C4AC2">
        <w:rPr>
          <w:i/>
          <w:sz w:val="22"/>
          <w:szCs w:val="22"/>
        </w:rPr>
        <w:t>Let us then go to him outside the camp and bear the abuse he endured.</w:t>
      </w:r>
      <w:r w:rsidR="009F09CD" w:rsidRPr="000C4AC2">
        <w:rPr>
          <w:i/>
          <w:sz w:val="22"/>
          <w:szCs w:val="22"/>
        </w:rPr>
        <w:t xml:space="preserve"> </w:t>
      </w:r>
      <w:r w:rsidR="004F5DA2" w:rsidRPr="000C4AC2">
        <w:rPr>
          <w:i/>
          <w:sz w:val="22"/>
          <w:szCs w:val="22"/>
        </w:rPr>
        <w:t>For here we have no lasting city, but we are looking for the city that is to come.</w:t>
      </w:r>
      <w:r w:rsidR="009F09CD" w:rsidRPr="000C4AC2">
        <w:rPr>
          <w:sz w:val="22"/>
          <w:szCs w:val="22"/>
        </w:rPr>
        <w:t xml:space="preserve"> </w:t>
      </w:r>
      <w:proofErr w:type="gramStart"/>
      <w:r w:rsidR="004F5DA2" w:rsidRPr="000C4AC2">
        <w:rPr>
          <w:sz w:val="22"/>
          <w:szCs w:val="22"/>
        </w:rPr>
        <w:t>Hebrews 13:12-14</w:t>
      </w:r>
      <w:r w:rsidRPr="000C4AC2">
        <w:rPr>
          <w:sz w:val="22"/>
          <w:szCs w:val="22"/>
        </w:rPr>
        <w:t xml:space="preserve"> (New Revised Standard Version, NRSV).</w:t>
      </w:r>
      <w:proofErr w:type="gramEnd"/>
    </w:p>
    <w:p w14:paraId="05BB33F8" w14:textId="77777777" w:rsidR="00FE4FBF" w:rsidRPr="000C4AC2" w:rsidRDefault="00FE4FBF" w:rsidP="00FE4FBF">
      <w:pPr>
        <w:rPr>
          <w:b/>
          <w:sz w:val="22"/>
          <w:szCs w:val="22"/>
        </w:rPr>
      </w:pPr>
    </w:p>
    <w:p w14:paraId="79C56983" w14:textId="77777777" w:rsidR="00C334E0" w:rsidRPr="000C4AC2" w:rsidRDefault="00FE4FBF" w:rsidP="00FE4FBF">
      <w:pPr>
        <w:rPr>
          <w:b/>
          <w:caps/>
          <w:sz w:val="22"/>
          <w:szCs w:val="22"/>
        </w:rPr>
      </w:pPr>
      <w:r w:rsidRPr="000C4AC2">
        <w:rPr>
          <w:b/>
          <w:caps/>
          <w:sz w:val="22"/>
          <w:szCs w:val="22"/>
        </w:rPr>
        <w:t>Introduction</w:t>
      </w:r>
    </w:p>
    <w:p w14:paraId="256DBE2D" w14:textId="77777777" w:rsidR="00A80245" w:rsidRPr="000C4AC2" w:rsidRDefault="003B1650" w:rsidP="00FE4FBF">
      <w:pPr>
        <w:rPr>
          <w:sz w:val="22"/>
          <w:szCs w:val="22"/>
        </w:rPr>
      </w:pPr>
      <w:r w:rsidRPr="000C4AC2">
        <w:rPr>
          <w:sz w:val="22"/>
          <w:szCs w:val="22"/>
        </w:rPr>
        <w:t>Session 1 foc</w:t>
      </w:r>
      <w:r w:rsidR="009F09CD" w:rsidRPr="000C4AC2">
        <w:rPr>
          <w:sz w:val="22"/>
          <w:szCs w:val="22"/>
        </w:rPr>
        <w:t>uses on Jesus’ role as head of his community</w:t>
      </w:r>
      <w:r w:rsidRPr="000C4AC2">
        <w:rPr>
          <w:sz w:val="22"/>
          <w:szCs w:val="22"/>
        </w:rPr>
        <w:t xml:space="preserve"> based upon His sacrifice</w:t>
      </w:r>
      <w:r w:rsidR="00A006FD" w:rsidRPr="000C4AC2">
        <w:rPr>
          <w:sz w:val="22"/>
          <w:szCs w:val="22"/>
        </w:rPr>
        <w:t xml:space="preserve"> and selfless love in fulfilling God the Father’s steadfas</w:t>
      </w:r>
      <w:r w:rsidR="009F09CD" w:rsidRPr="000C4AC2">
        <w:rPr>
          <w:sz w:val="22"/>
          <w:szCs w:val="22"/>
        </w:rPr>
        <w:t>t and everlasting love for the w</w:t>
      </w:r>
      <w:r w:rsidR="00A006FD" w:rsidRPr="000C4AC2">
        <w:rPr>
          <w:sz w:val="22"/>
          <w:szCs w:val="22"/>
        </w:rPr>
        <w:t xml:space="preserve">orld. Before we move to Session 2 to discuss our role in Christ’s </w:t>
      </w:r>
      <w:r w:rsidR="009F09CD" w:rsidRPr="000C4AC2">
        <w:rPr>
          <w:sz w:val="22"/>
          <w:szCs w:val="22"/>
        </w:rPr>
        <w:t>community, let’s turn to God’s holy w</w:t>
      </w:r>
      <w:r w:rsidR="00A006FD" w:rsidRPr="000C4AC2">
        <w:rPr>
          <w:sz w:val="22"/>
          <w:szCs w:val="22"/>
        </w:rPr>
        <w:t>ord once ag</w:t>
      </w:r>
      <w:r w:rsidR="009F09CD" w:rsidRPr="000C4AC2">
        <w:rPr>
          <w:sz w:val="22"/>
          <w:szCs w:val="22"/>
        </w:rPr>
        <w:t>ain to glean insights into the h</w:t>
      </w:r>
      <w:r w:rsidR="00A006FD" w:rsidRPr="000C4AC2">
        <w:rPr>
          <w:sz w:val="22"/>
          <w:szCs w:val="22"/>
        </w:rPr>
        <w:t>ead of our lives, our Lord and Savior Jesus the Christ.</w:t>
      </w:r>
      <w:r w:rsidR="00A22A10" w:rsidRPr="000C4AC2">
        <w:rPr>
          <w:sz w:val="22"/>
          <w:szCs w:val="22"/>
        </w:rPr>
        <w:t xml:space="preserve"> [</w:t>
      </w:r>
      <w:r w:rsidR="009F09CD" w:rsidRPr="000C4AC2">
        <w:rPr>
          <w:sz w:val="22"/>
          <w:szCs w:val="22"/>
        </w:rPr>
        <w:t xml:space="preserve">The </w:t>
      </w:r>
      <w:r w:rsidR="00A22A10" w:rsidRPr="000C4AC2">
        <w:rPr>
          <w:sz w:val="22"/>
          <w:szCs w:val="22"/>
        </w:rPr>
        <w:t>NRSV of the Bible</w:t>
      </w:r>
      <w:r w:rsidR="009F09CD" w:rsidRPr="000C4AC2">
        <w:rPr>
          <w:sz w:val="22"/>
          <w:szCs w:val="22"/>
        </w:rPr>
        <w:t xml:space="preserve"> is referenced in the study</w:t>
      </w:r>
      <w:r w:rsidR="00A22A10" w:rsidRPr="000C4AC2">
        <w:rPr>
          <w:sz w:val="22"/>
          <w:szCs w:val="22"/>
        </w:rPr>
        <w:t xml:space="preserve"> other translations are encouraged to be used.]</w:t>
      </w:r>
    </w:p>
    <w:p w14:paraId="7E259A49" w14:textId="77777777" w:rsidR="00A006FD" w:rsidRPr="000C4AC2" w:rsidRDefault="00A006FD" w:rsidP="00FE4FBF">
      <w:pPr>
        <w:rPr>
          <w:sz w:val="22"/>
          <w:szCs w:val="22"/>
        </w:rPr>
      </w:pPr>
    </w:p>
    <w:p w14:paraId="039CEFD7" w14:textId="77777777" w:rsidR="00A006FD" w:rsidRPr="000C4AC2" w:rsidRDefault="006A3001" w:rsidP="00FE4FBF">
      <w:pPr>
        <w:rPr>
          <w:sz w:val="22"/>
          <w:szCs w:val="22"/>
        </w:rPr>
      </w:pPr>
      <w:r w:rsidRPr="000C4AC2">
        <w:rPr>
          <w:b/>
          <w:sz w:val="22"/>
          <w:szCs w:val="22"/>
        </w:rPr>
        <w:t>INTERPRETATION</w:t>
      </w:r>
      <w:r w:rsidR="00A006FD" w:rsidRPr="000C4AC2">
        <w:rPr>
          <w:b/>
          <w:sz w:val="22"/>
          <w:szCs w:val="22"/>
        </w:rPr>
        <w:t xml:space="preserve"> OF HEBREWS 13:10-16:</w:t>
      </w:r>
      <w:r w:rsidR="00046693" w:rsidRPr="000C4AC2">
        <w:rPr>
          <w:sz w:val="22"/>
          <w:szCs w:val="22"/>
        </w:rPr>
        <w:t xml:space="preserve"> (Have Scripture passage read aloud)</w:t>
      </w:r>
    </w:p>
    <w:p w14:paraId="36A9AE66" w14:textId="7F29771B" w:rsidR="00A006FD" w:rsidRPr="000C4AC2" w:rsidRDefault="009F09CD" w:rsidP="00FE4FBF">
      <w:pPr>
        <w:rPr>
          <w:sz w:val="22"/>
          <w:szCs w:val="22"/>
        </w:rPr>
      </w:pPr>
      <w:r w:rsidRPr="000C4AC2">
        <w:rPr>
          <w:sz w:val="22"/>
          <w:szCs w:val="22"/>
        </w:rPr>
        <w:t xml:space="preserve">The author of the letter to the Hebrews </w:t>
      </w:r>
      <w:r w:rsidR="005E2D54" w:rsidRPr="000C4AC2">
        <w:rPr>
          <w:sz w:val="22"/>
          <w:szCs w:val="22"/>
        </w:rPr>
        <w:t>is writing primarily to Jewish Jesus-followers,</w:t>
      </w:r>
      <w:r w:rsidR="00046693" w:rsidRPr="000C4AC2">
        <w:rPr>
          <w:sz w:val="22"/>
          <w:szCs w:val="22"/>
        </w:rPr>
        <w:t xml:space="preserve"> who are struggling with their Jewish roots, culture, traditions, and heritage in </w:t>
      </w:r>
      <w:r w:rsidRPr="000C4AC2">
        <w:rPr>
          <w:sz w:val="22"/>
          <w:szCs w:val="22"/>
        </w:rPr>
        <w:t xml:space="preserve">the </w:t>
      </w:r>
      <w:r w:rsidR="00046693" w:rsidRPr="000C4AC2">
        <w:rPr>
          <w:sz w:val="22"/>
          <w:szCs w:val="22"/>
        </w:rPr>
        <w:t>face of changes and inclusion of non-Jews into</w:t>
      </w:r>
      <w:r w:rsidR="005E2D54" w:rsidRPr="000C4AC2">
        <w:rPr>
          <w:sz w:val="22"/>
          <w:szCs w:val="22"/>
        </w:rPr>
        <w:t xml:space="preserve"> their newly evolving c</w:t>
      </w:r>
      <w:r w:rsidR="003254D3" w:rsidRPr="000C4AC2">
        <w:rPr>
          <w:sz w:val="22"/>
          <w:szCs w:val="22"/>
        </w:rPr>
        <w:t>ommun</w:t>
      </w:r>
      <w:r w:rsidRPr="000C4AC2">
        <w:rPr>
          <w:sz w:val="22"/>
          <w:szCs w:val="22"/>
        </w:rPr>
        <w:t xml:space="preserve">ity </w:t>
      </w:r>
      <w:r w:rsidR="005E2D54" w:rsidRPr="000C4AC2">
        <w:rPr>
          <w:sz w:val="22"/>
          <w:szCs w:val="22"/>
        </w:rPr>
        <w:t xml:space="preserve">founded on faith and belief in Jesus of Nazareth as the Christ (Messiah) for the </w:t>
      </w:r>
      <w:r w:rsidRPr="000C4AC2">
        <w:rPr>
          <w:sz w:val="22"/>
          <w:szCs w:val="22"/>
        </w:rPr>
        <w:t>w</w:t>
      </w:r>
      <w:r w:rsidR="005E2D54" w:rsidRPr="000C4AC2">
        <w:rPr>
          <w:sz w:val="22"/>
          <w:szCs w:val="22"/>
        </w:rPr>
        <w:t xml:space="preserve">orld. </w:t>
      </w:r>
      <w:r w:rsidR="00674DC2" w:rsidRPr="000C4AC2">
        <w:rPr>
          <w:sz w:val="22"/>
          <w:szCs w:val="22"/>
        </w:rPr>
        <w:t xml:space="preserve">The entire letter reflects the connection between the Old Testament heroes, heroines, their stories, and how they fit into God’s </w:t>
      </w:r>
      <w:r w:rsidR="004B2359" w:rsidRPr="000C4AC2">
        <w:rPr>
          <w:sz w:val="22"/>
          <w:szCs w:val="22"/>
        </w:rPr>
        <w:t xml:space="preserve">redeeming </w:t>
      </w:r>
      <w:r w:rsidR="00674DC2" w:rsidRPr="000C4AC2">
        <w:rPr>
          <w:sz w:val="22"/>
          <w:szCs w:val="22"/>
        </w:rPr>
        <w:t>plan for Jesus to enter the world as</w:t>
      </w:r>
      <w:r w:rsidR="004B2359" w:rsidRPr="000C4AC2">
        <w:rPr>
          <w:sz w:val="22"/>
          <w:szCs w:val="22"/>
        </w:rPr>
        <w:t xml:space="preserve"> the ultimate a</w:t>
      </w:r>
      <w:r w:rsidR="00674DC2" w:rsidRPr="000C4AC2">
        <w:rPr>
          <w:sz w:val="22"/>
          <w:szCs w:val="22"/>
        </w:rPr>
        <w:t xml:space="preserve">tonement for </w:t>
      </w:r>
      <w:r w:rsidR="003254D3" w:rsidRPr="000C4AC2">
        <w:rPr>
          <w:sz w:val="22"/>
          <w:szCs w:val="22"/>
        </w:rPr>
        <w:t>the</w:t>
      </w:r>
      <w:r w:rsidR="00674DC2" w:rsidRPr="000C4AC2">
        <w:rPr>
          <w:sz w:val="22"/>
          <w:szCs w:val="22"/>
        </w:rPr>
        <w:t xml:space="preserve"> sins</w:t>
      </w:r>
      <w:r w:rsidR="003254D3" w:rsidRPr="000C4AC2">
        <w:rPr>
          <w:sz w:val="22"/>
          <w:szCs w:val="22"/>
        </w:rPr>
        <w:t xml:space="preserve"> of the world</w:t>
      </w:r>
      <w:r w:rsidR="00674DC2" w:rsidRPr="000C4AC2">
        <w:rPr>
          <w:sz w:val="22"/>
          <w:szCs w:val="22"/>
        </w:rPr>
        <w:t>. Jesus is both sacrifice and High Priest redeemin</w:t>
      </w:r>
      <w:r w:rsidR="004B2359" w:rsidRPr="000C4AC2">
        <w:rPr>
          <w:sz w:val="22"/>
          <w:szCs w:val="22"/>
        </w:rPr>
        <w:t>g and sanctifying humankind by h</w:t>
      </w:r>
      <w:r w:rsidR="00674DC2" w:rsidRPr="000C4AC2">
        <w:rPr>
          <w:sz w:val="22"/>
          <w:szCs w:val="22"/>
        </w:rPr>
        <w:t xml:space="preserve">is blood. </w:t>
      </w:r>
      <w:r w:rsidR="005D765A" w:rsidRPr="000C4AC2">
        <w:rPr>
          <w:sz w:val="22"/>
          <w:szCs w:val="22"/>
        </w:rPr>
        <w:t xml:space="preserve">The </w:t>
      </w:r>
      <w:r w:rsidR="00674DC2" w:rsidRPr="000C4AC2">
        <w:rPr>
          <w:sz w:val="22"/>
          <w:szCs w:val="22"/>
        </w:rPr>
        <w:t xml:space="preserve">Old Testament image of the blood sacrifice taken outside the camp is recalled in the New Testament memory of Jesus taken outside </w:t>
      </w:r>
      <w:r w:rsidR="005D765A" w:rsidRPr="000C4AC2">
        <w:rPr>
          <w:sz w:val="22"/>
          <w:szCs w:val="22"/>
        </w:rPr>
        <w:t xml:space="preserve">the city </w:t>
      </w:r>
      <w:r w:rsidR="00674DC2" w:rsidRPr="000C4AC2">
        <w:rPr>
          <w:sz w:val="22"/>
          <w:szCs w:val="22"/>
        </w:rPr>
        <w:t>Jerusalem to be hung on a cross, beaten, broken,</w:t>
      </w:r>
      <w:r w:rsidR="005D765A" w:rsidRPr="000C4AC2">
        <w:rPr>
          <w:sz w:val="22"/>
          <w:szCs w:val="22"/>
        </w:rPr>
        <w:t xml:space="preserve"> bleeding, and bearing the sins of the </w:t>
      </w:r>
      <w:r w:rsidR="004B2359" w:rsidRPr="000C4AC2">
        <w:rPr>
          <w:sz w:val="22"/>
          <w:szCs w:val="22"/>
        </w:rPr>
        <w:t xml:space="preserve">world. The author of </w:t>
      </w:r>
      <w:r w:rsidR="005D765A" w:rsidRPr="000C4AC2">
        <w:rPr>
          <w:sz w:val="22"/>
          <w:szCs w:val="22"/>
        </w:rPr>
        <w:t xml:space="preserve">Hebrews thus summons, exhorts, </w:t>
      </w:r>
      <w:proofErr w:type="gramStart"/>
      <w:r w:rsidR="003254D3" w:rsidRPr="000C4AC2">
        <w:rPr>
          <w:sz w:val="22"/>
          <w:szCs w:val="22"/>
        </w:rPr>
        <w:t>even</w:t>
      </w:r>
      <w:proofErr w:type="gramEnd"/>
      <w:r w:rsidR="003254D3" w:rsidRPr="000C4AC2">
        <w:rPr>
          <w:sz w:val="22"/>
          <w:szCs w:val="22"/>
        </w:rPr>
        <w:t xml:space="preserve"> </w:t>
      </w:r>
      <w:r w:rsidR="005D765A" w:rsidRPr="000C4AC2">
        <w:rPr>
          <w:sz w:val="22"/>
          <w:szCs w:val="22"/>
        </w:rPr>
        <w:t>rallies the believers to join in Christ’s example of loving sacrifice, reminding them that earthly living is temporary, yet real. Just as the eternal “city</w:t>
      </w:r>
      <w:r w:rsidR="003254D3" w:rsidRPr="000C4AC2">
        <w:rPr>
          <w:sz w:val="22"/>
          <w:szCs w:val="22"/>
        </w:rPr>
        <w:t>,</w:t>
      </w:r>
      <w:r w:rsidR="000E7B02" w:rsidRPr="000C4AC2">
        <w:rPr>
          <w:sz w:val="22"/>
          <w:szCs w:val="22"/>
        </w:rPr>
        <w:t>” which</w:t>
      </w:r>
      <w:r w:rsidR="005D765A" w:rsidRPr="000C4AC2">
        <w:rPr>
          <w:sz w:val="22"/>
          <w:szCs w:val="22"/>
        </w:rPr>
        <w:t xml:space="preserve"> God </w:t>
      </w:r>
      <w:r w:rsidR="003254D3" w:rsidRPr="000C4AC2">
        <w:rPr>
          <w:sz w:val="22"/>
          <w:szCs w:val="22"/>
        </w:rPr>
        <w:t>ha</w:t>
      </w:r>
      <w:r w:rsidR="005D765A" w:rsidRPr="000C4AC2">
        <w:rPr>
          <w:sz w:val="22"/>
          <w:szCs w:val="22"/>
        </w:rPr>
        <w:t>s promised to come</w:t>
      </w:r>
      <w:r w:rsidR="003254D3" w:rsidRPr="000C4AC2">
        <w:rPr>
          <w:sz w:val="22"/>
          <w:szCs w:val="22"/>
        </w:rPr>
        <w:t>,</w:t>
      </w:r>
      <w:r w:rsidR="005D765A" w:rsidRPr="000C4AC2">
        <w:rPr>
          <w:sz w:val="22"/>
          <w:szCs w:val="22"/>
        </w:rPr>
        <w:t xml:space="preserve"> is real</w:t>
      </w:r>
      <w:r w:rsidR="003254D3" w:rsidRPr="000C4AC2">
        <w:rPr>
          <w:sz w:val="22"/>
          <w:szCs w:val="22"/>
        </w:rPr>
        <w:t>. Jesus-followers are</w:t>
      </w:r>
      <w:r w:rsidR="005D765A" w:rsidRPr="000C4AC2">
        <w:rPr>
          <w:sz w:val="22"/>
          <w:szCs w:val="22"/>
        </w:rPr>
        <w:t xml:space="preserve"> to prepare for </w:t>
      </w:r>
      <w:r w:rsidR="00D35783" w:rsidRPr="000C4AC2">
        <w:rPr>
          <w:sz w:val="22"/>
          <w:szCs w:val="22"/>
        </w:rPr>
        <w:t xml:space="preserve">their eternal “home” </w:t>
      </w:r>
      <w:r w:rsidR="005D765A" w:rsidRPr="000C4AC2">
        <w:rPr>
          <w:sz w:val="22"/>
          <w:szCs w:val="22"/>
        </w:rPr>
        <w:t>with sacrifice of praise, con</w:t>
      </w:r>
      <w:r w:rsidR="00D35783" w:rsidRPr="000C4AC2">
        <w:rPr>
          <w:sz w:val="22"/>
          <w:szCs w:val="22"/>
        </w:rPr>
        <w:t xml:space="preserve">fession of faith in Christ, </w:t>
      </w:r>
      <w:r w:rsidR="005D765A" w:rsidRPr="000C4AC2">
        <w:rPr>
          <w:sz w:val="22"/>
          <w:szCs w:val="22"/>
        </w:rPr>
        <w:t xml:space="preserve">doing good deeds, </w:t>
      </w:r>
      <w:r w:rsidR="00D35783" w:rsidRPr="000C4AC2">
        <w:rPr>
          <w:sz w:val="22"/>
          <w:szCs w:val="22"/>
        </w:rPr>
        <w:t xml:space="preserve">and </w:t>
      </w:r>
      <w:r w:rsidR="005D765A" w:rsidRPr="000C4AC2">
        <w:rPr>
          <w:sz w:val="22"/>
          <w:szCs w:val="22"/>
        </w:rPr>
        <w:t>sharing with others to please God.</w:t>
      </w:r>
      <w:r w:rsidR="003254D3" w:rsidRPr="000C4AC2">
        <w:rPr>
          <w:sz w:val="22"/>
          <w:szCs w:val="22"/>
        </w:rPr>
        <w:t xml:space="preserve"> </w:t>
      </w:r>
    </w:p>
    <w:p w14:paraId="269447BD" w14:textId="77777777" w:rsidR="00A80245" w:rsidRPr="000C4AC2" w:rsidRDefault="00A80245" w:rsidP="00FE4FBF">
      <w:pPr>
        <w:rPr>
          <w:b/>
          <w:sz w:val="22"/>
          <w:szCs w:val="22"/>
        </w:rPr>
      </w:pPr>
    </w:p>
    <w:p w14:paraId="2190D87B" w14:textId="77777777" w:rsidR="00A80245" w:rsidRPr="000C4AC2" w:rsidRDefault="004B2359" w:rsidP="00A80245">
      <w:pPr>
        <w:rPr>
          <w:i/>
          <w:sz w:val="22"/>
          <w:szCs w:val="22"/>
        </w:rPr>
      </w:pPr>
      <w:r w:rsidRPr="000C4AC2">
        <w:rPr>
          <w:b/>
          <w:sz w:val="22"/>
          <w:szCs w:val="22"/>
        </w:rPr>
        <w:t xml:space="preserve">Exploring Other Texts: </w:t>
      </w:r>
      <w:r w:rsidRPr="000C4AC2">
        <w:rPr>
          <w:i/>
          <w:sz w:val="22"/>
          <w:szCs w:val="22"/>
        </w:rPr>
        <w:t>Divide the group into 4 smaller groups/pairs and assign one scripture text and questions to each group/pair. When everyone has had a chance to read and respond bring the whole group back together. As each group/pair to read their scripture passage and share their insights.</w:t>
      </w:r>
    </w:p>
    <w:p w14:paraId="4CCDB0B6" w14:textId="77777777" w:rsidR="00856CDD" w:rsidRPr="000C4AC2" w:rsidRDefault="00856CDD" w:rsidP="00127CCC">
      <w:pPr>
        <w:pStyle w:val="Heading2"/>
        <w:numPr>
          <w:ilvl w:val="0"/>
          <w:numId w:val="2"/>
        </w:numPr>
        <w:rPr>
          <w:sz w:val="22"/>
          <w:szCs w:val="22"/>
        </w:rPr>
      </w:pPr>
      <w:r w:rsidRPr="000C4AC2">
        <w:rPr>
          <w:sz w:val="22"/>
          <w:szCs w:val="22"/>
        </w:rPr>
        <w:t>John 3:16-21</w:t>
      </w:r>
      <w:r w:rsidR="00A22A10" w:rsidRPr="000C4AC2">
        <w:rPr>
          <w:sz w:val="22"/>
          <w:szCs w:val="22"/>
        </w:rPr>
        <w:t xml:space="preserve"> </w:t>
      </w:r>
      <w:r w:rsidR="004B2359" w:rsidRPr="000C4AC2">
        <w:rPr>
          <w:sz w:val="22"/>
          <w:szCs w:val="22"/>
        </w:rPr>
        <w:t xml:space="preserve">– </w:t>
      </w:r>
      <w:r w:rsidR="00AC708C" w:rsidRPr="000C4AC2">
        <w:rPr>
          <w:b w:val="0"/>
          <w:i/>
          <w:sz w:val="22"/>
          <w:szCs w:val="22"/>
        </w:rPr>
        <w:t>Who is Jesus? Why was Jesus born? What should be our response to Jesus?</w:t>
      </w:r>
    </w:p>
    <w:p w14:paraId="0A0121A5" w14:textId="77777777" w:rsidR="00127CCC" w:rsidRPr="000C4AC2" w:rsidRDefault="007B730D" w:rsidP="00127CCC">
      <w:pPr>
        <w:pStyle w:val="Heading2"/>
        <w:numPr>
          <w:ilvl w:val="0"/>
          <w:numId w:val="2"/>
        </w:numPr>
        <w:spacing w:before="0" w:beforeAutospacing="0" w:after="0" w:afterAutospacing="0"/>
        <w:rPr>
          <w:sz w:val="22"/>
          <w:szCs w:val="22"/>
        </w:rPr>
      </w:pPr>
      <w:proofErr w:type="gramStart"/>
      <w:r w:rsidRPr="000C4AC2">
        <w:rPr>
          <w:sz w:val="22"/>
          <w:szCs w:val="22"/>
        </w:rPr>
        <w:t>Hebrews 12:</w:t>
      </w:r>
      <w:r w:rsidR="00AC708C" w:rsidRPr="000C4AC2">
        <w:rPr>
          <w:sz w:val="22"/>
          <w:szCs w:val="22"/>
        </w:rPr>
        <w:t>2-</w:t>
      </w:r>
      <w:r w:rsidRPr="000C4AC2">
        <w:rPr>
          <w:sz w:val="22"/>
          <w:szCs w:val="22"/>
        </w:rPr>
        <w:t>3</w:t>
      </w:r>
      <w:r w:rsidR="00AC708C" w:rsidRPr="000C4AC2">
        <w:rPr>
          <w:sz w:val="22"/>
          <w:szCs w:val="22"/>
        </w:rPr>
        <w:t xml:space="preserve"> </w:t>
      </w:r>
      <w:r w:rsidR="004B2359" w:rsidRPr="000C4AC2">
        <w:rPr>
          <w:sz w:val="22"/>
          <w:szCs w:val="22"/>
        </w:rPr>
        <w:t xml:space="preserve">– </w:t>
      </w:r>
      <w:r w:rsidR="00AC708C" w:rsidRPr="000C4AC2">
        <w:rPr>
          <w:b w:val="0"/>
          <w:i/>
          <w:sz w:val="22"/>
          <w:szCs w:val="22"/>
        </w:rPr>
        <w:t>Who is Jesus to believers?</w:t>
      </w:r>
      <w:proofErr w:type="gramEnd"/>
      <w:r w:rsidR="004B2359" w:rsidRPr="000C4AC2">
        <w:rPr>
          <w:b w:val="0"/>
          <w:i/>
          <w:sz w:val="22"/>
          <w:szCs w:val="22"/>
        </w:rPr>
        <w:t xml:space="preserve"> What did h</w:t>
      </w:r>
      <w:r w:rsidR="00127CCC" w:rsidRPr="000C4AC2">
        <w:rPr>
          <w:b w:val="0"/>
          <w:i/>
          <w:sz w:val="22"/>
          <w:szCs w:val="22"/>
        </w:rPr>
        <w:t>e endure? How di</w:t>
      </w:r>
      <w:r w:rsidR="004B2359" w:rsidRPr="000C4AC2">
        <w:rPr>
          <w:b w:val="0"/>
          <w:i/>
          <w:sz w:val="22"/>
          <w:szCs w:val="22"/>
        </w:rPr>
        <w:t>d h</w:t>
      </w:r>
      <w:r w:rsidR="00127CCC" w:rsidRPr="000C4AC2">
        <w:rPr>
          <w:b w:val="0"/>
          <w:i/>
          <w:sz w:val="22"/>
          <w:szCs w:val="22"/>
        </w:rPr>
        <w:t>e respond? Why should believers consider the way Jesus e</w:t>
      </w:r>
      <w:r w:rsidR="004B2359" w:rsidRPr="000C4AC2">
        <w:rPr>
          <w:b w:val="0"/>
          <w:i/>
          <w:sz w:val="22"/>
          <w:szCs w:val="22"/>
        </w:rPr>
        <w:t>ndured? What was the result of h</w:t>
      </w:r>
      <w:r w:rsidR="00127CCC" w:rsidRPr="000C4AC2">
        <w:rPr>
          <w:b w:val="0"/>
          <w:i/>
          <w:sz w:val="22"/>
          <w:szCs w:val="22"/>
        </w:rPr>
        <w:t>is endurance?</w:t>
      </w:r>
    </w:p>
    <w:p w14:paraId="68745D27" w14:textId="35677027" w:rsidR="008C44D4" w:rsidRPr="000C4AC2" w:rsidRDefault="008C44D4" w:rsidP="00127CCC">
      <w:pPr>
        <w:pStyle w:val="Heading2"/>
        <w:numPr>
          <w:ilvl w:val="0"/>
          <w:numId w:val="2"/>
        </w:numPr>
        <w:spacing w:after="0" w:afterAutospacing="0"/>
        <w:rPr>
          <w:i/>
          <w:sz w:val="22"/>
          <w:szCs w:val="22"/>
        </w:rPr>
      </w:pPr>
      <w:r w:rsidRPr="000C4AC2">
        <w:rPr>
          <w:sz w:val="22"/>
          <w:szCs w:val="22"/>
        </w:rPr>
        <w:t>Matthew 23:37-38</w:t>
      </w:r>
      <w:r w:rsidR="004B2359" w:rsidRPr="000C4AC2">
        <w:rPr>
          <w:sz w:val="22"/>
          <w:szCs w:val="22"/>
        </w:rPr>
        <w:t xml:space="preserve">, </w:t>
      </w:r>
      <w:r w:rsidRPr="000C4AC2">
        <w:rPr>
          <w:sz w:val="22"/>
          <w:szCs w:val="22"/>
        </w:rPr>
        <w:t>Jesus as Mother Hen</w:t>
      </w:r>
      <w:r w:rsidR="00127CCC" w:rsidRPr="000C4AC2">
        <w:rPr>
          <w:sz w:val="22"/>
          <w:szCs w:val="22"/>
        </w:rPr>
        <w:t xml:space="preserve"> </w:t>
      </w:r>
      <w:r w:rsidR="004B2359" w:rsidRPr="000C4AC2">
        <w:rPr>
          <w:sz w:val="22"/>
          <w:szCs w:val="22"/>
        </w:rPr>
        <w:t xml:space="preserve">– </w:t>
      </w:r>
      <w:r w:rsidR="00127CCC" w:rsidRPr="000C4AC2">
        <w:rPr>
          <w:b w:val="0"/>
          <w:i/>
          <w:sz w:val="22"/>
          <w:szCs w:val="22"/>
        </w:rPr>
        <w:t>One of the feminine images of</w:t>
      </w:r>
      <w:r w:rsidR="004B2359" w:rsidRPr="000C4AC2">
        <w:rPr>
          <w:b w:val="0"/>
          <w:i/>
          <w:sz w:val="22"/>
          <w:szCs w:val="22"/>
        </w:rPr>
        <w:t xml:space="preserve"> Jesus in Scripture is being a mother h</w:t>
      </w:r>
      <w:r w:rsidR="00127CCC" w:rsidRPr="000C4AC2">
        <w:rPr>
          <w:b w:val="0"/>
          <w:i/>
          <w:sz w:val="22"/>
          <w:szCs w:val="22"/>
        </w:rPr>
        <w:t>en. What are the circumstances and the emotions generated in this text? Why are the emotions so strong?</w:t>
      </w:r>
      <w:r w:rsidR="00127CCC" w:rsidRPr="000C4AC2">
        <w:rPr>
          <w:b w:val="0"/>
          <w:sz w:val="22"/>
          <w:szCs w:val="22"/>
        </w:rPr>
        <w:t xml:space="preserve"> [Take a moment to read </w:t>
      </w:r>
      <w:r w:rsidR="000E7B02" w:rsidRPr="000C4AC2">
        <w:rPr>
          <w:b w:val="0"/>
          <w:sz w:val="22"/>
          <w:szCs w:val="22"/>
        </w:rPr>
        <w:t xml:space="preserve">and reflect on Ann Weem’s poem </w:t>
      </w:r>
      <w:r w:rsidR="00127CCC" w:rsidRPr="000C4AC2">
        <w:rPr>
          <w:b w:val="0"/>
          <w:sz w:val="22"/>
          <w:szCs w:val="22"/>
        </w:rPr>
        <w:t>“Jesus Weeping Over Jerusalem.”]</w:t>
      </w:r>
    </w:p>
    <w:p w14:paraId="09F2E33E" w14:textId="4C15D737" w:rsidR="00A80245" w:rsidRPr="000C4AC2" w:rsidRDefault="000B64E7" w:rsidP="00FE4FBF">
      <w:pPr>
        <w:pStyle w:val="Heading2"/>
        <w:numPr>
          <w:ilvl w:val="0"/>
          <w:numId w:val="2"/>
        </w:numPr>
        <w:rPr>
          <w:b w:val="0"/>
          <w:i/>
          <w:sz w:val="22"/>
          <w:szCs w:val="22"/>
        </w:rPr>
      </w:pPr>
      <w:r w:rsidRPr="000C4AC2">
        <w:rPr>
          <w:sz w:val="22"/>
          <w:szCs w:val="22"/>
        </w:rPr>
        <w:t>Matthew 27: 32, 39-44</w:t>
      </w:r>
      <w:r w:rsidR="004B2359" w:rsidRPr="000C4AC2">
        <w:rPr>
          <w:sz w:val="22"/>
          <w:szCs w:val="22"/>
        </w:rPr>
        <w:t>,</w:t>
      </w:r>
      <w:r w:rsidRPr="000C4AC2">
        <w:rPr>
          <w:sz w:val="22"/>
          <w:szCs w:val="22"/>
        </w:rPr>
        <w:t xml:space="preserve"> The Crucifixion of Jesus</w:t>
      </w:r>
      <w:r w:rsidR="00127CCC" w:rsidRPr="000C4AC2">
        <w:rPr>
          <w:sz w:val="22"/>
          <w:szCs w:val="22"/>
        </w:rPr>
        <w:t xml:space="preserve"> </w:t>
      </w:r>
      <w:r w:rsidR="004B2359" w:rsidRPr="000C4AC2">
        <w:rPr>
          <w:sz w:val="22"/>
          <w:szCs w:val="22"/>
        </w:rPr>
        <w:t xml:space="preserve">– </w:t>
      </w:r>
      <w:r w:rsidR="002A063B" w:rsidRPr="000C4AC2">
        <w:rPr>
          <w:b w:val="0"/>
          <w:i/>
          <w:sz w:val="22"/>
          <w:szCs w:val="22"/>
        </w:rPr>
        <w:t xml:space="preserve">Describe the various emotions Jesus experienced as He suffered on the way to </w:t>
      </w:r>
      <w:r w:rsidR="00D2191B" w:rsidRPr="000C4AC2">
        <w:rPr>
          <w:b w:val="0"/>
          <w:i/>
          <w:sz w:val="22"/>
          <w:szCs w:val="22"/>
        </w:rPr>
        <w:t>Golgotha</w:t>
      </w:r>
      <w:bookmarkStart w:id="1" w:name="tcc"/>
      <w:r w:rsidR="004B2359" w:rsidRPr="000C4AC2">
        <w:rPr>
          <w:b w:val="0"/>
          <w:i/>
          <w:sz w:val="22"/>
          <w:szCs w:val="22"/>
        </w:rPr>
        <w:t xml:space="preserve"> and the cross. </w:t>
      </w:r>
      <w:r w:rsidR="000908EC" w:rsidRPr="000C4AC2">
        <w:rPr>
          <w:b w:val="0"/>
          <w:i/>
          <w:sz w:val="22"/>
          <w:szCs w:val="22"/>
        </w:rPr>
        <w:t xml:space="preserve">Emotions can be heavy burdens to bear. Reflect on all the emotions revealed in these Scripture passages. How would you feel if you were in Jesus’ sandals? What would you do if faced with the </w:t>
      </w:r>
      <w:r w:rsidR="00D2191B" w:rsidRPr="000C4AC2">
        <w:rPr>
          <w:b w:val="0"/>
          <w:i/>
          <w:sz w:val="22"/>
          <w:szCs w:val="22"/>
        </w:rPr>
        <w:t xml:space="preserve">emotional </w:t>
      </w:r>
      <w:r w:rsidR="000908EC" w:rsidRPr="000C4AC2">
        <w:rPr>
          <w:b w:val="0"/>
          <w:i/>
          <w:sz w:val="22"/>
          <w:szCs w:val="22"/>
        </w:rPr>
        <w:t xml:space="preserve">negativity of others </w:t>
      </w:r>
      <w:r w:rsidR="00D2191B" w:rsidRPr="000C4AC2">
        <w:rPr>
          <w:b w:val="0"/>
          <w:i/>
          <w:sz w:val="22"/>
          <w:szCs w:val="22"/>
        </w:rPr>
        <w:t xml:space="preserve">toward </w:t>
      </w:r>
      <w:r w:rsidR="00D2191B" w:rsidRPr="000C4AC2">
        <w:rPr>
          <w:b w:val="0"/>
          <w:i/>
          <w:sz w:val="22"/>
          <w:szCs w:val="22"/>
        </w:rPr>
        <w:lastRenderedPageBreak/>
        <w:t xml:space="preserve">you, </w:t>
      </w:r>
      <w:r w:rsidR="004B2359" w:rsidRPr="000C4AC2">
        <w:rPr>
          <w:b w:val="0"/>
          <w:i/>
          <w:sz w:val="22"/>
          <w:szCs w:val="22"/>
        </w:rPr>
        <w:t>even as you strive</w:t>
      </w:r>
      <w:r w:rsidR="000908EC" w:rsidRPr="000C4AC2">
        <w:rPr>
          <w:b w:val="0"/>
          <w:i/>
          <w:sz w:val="22"/>
          <w:szCs w:val="22"/>
        </w:rPr>
        <w:t xml:space="preserve"> to live good, kind and helpful lives?</w:t>
      </w:r>
      <w:r w:rsidR="00D70529" w:rsidRPr="000C4AC2">
        <w:rPr>
          <w:b w:val="0"/>
          <w:i/>
          <w:sz w:val="22"/>
          <w:szCs w:val="22"/>
        </w:rPr>
        <w:t xml:space="preserve"> What have you learned from Jesus that helps you through those times?</w:t>
      </w:r>
      <w:bookmarkEnd w:id="1"/>
    </w:p>
    <w:p w14:paraId="460473CD" w14:textId="52FD16D2" w:rsidR="009710BC" w:rsidRPr="000C4AC2" w:rsidRDefault="004B2359" w:rsidP="009710BC">
      <w:pPr>
        <w:jc w:val="center"/>
        <w:rPr>
          <w:b/>
          <w:sz w:val="24"/>
          <w:szCs w:val="24"/>
        </w:rPr>
      </w:pPr>
      <w:r w:rsidRPr="000C4AC2">
        <w:rPr>
          <w:b/>
          <w:noProof/>
        </w:rPr>
        <mc:AlternateContent>
          <mc:Choice Requires="wps">
            <w:drawing>
              <wp:anchor distT="0" distB="0" distL="114300" distR="114300" simplePos="0" relativeHeight="251661312" behindDoc="0" locked="0" layoutInCell="1" allowOverlap="1" wp14:anchorId="43CC6951" wp14:editId="7AA7CF85">
                <wp:simplePos x="0" y="0"/>
                <wp:positionH relativeFrom="column">
                  <wp:posOffset>50165</wp:posOffset>
                </wp:positionH>
                <wp:positionV relativeFrom="paragraph">
                  <wp:posOffset>56515</wp:posOffset>
                </wp:positionV>
                <wp:extent cx="5943600" cy="25527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255270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txbx>
                        <w:txbxContent>
                          <w:p w14:paraId="2E7AF376" w14:textId="77777777" w:rsidR="004B2359" w:rsidRPr="000C4AC2" w:rsidRDefault="004B2359" w:rsidP="005A65DE">
                            <w:pPr>
                              <w:spacing w:before="100" w:beforeAutospacing="1" w:after="100" w:afterAutospacing="1"/>
                              <w:outlineLvl w:val="1"/>
                              <w:rPr>
                                <w:rFonts w:eastAsia="Times New Roman"/>
                                <w:bCs/>
                                <w:sz w:val="22"/>
                                <w:szCs w:val="22"/>
                              </w:rPr>
                            </w:pPr>
                            <w:r w:rsidRPr="000C4AC2">
                              <w:rPr>
                                <w:rFonts w:eastAsia="Times New Roman"/>
                                <w:bCs/>
                                <w:sz w:val="22"/>
                                <w:szCs w:val="22"/>
                              </w:rPr>
                              <w:t>Thomas Coke, in his “Commentary on the Holy Bible Hebrews 13:13,” prepares us for Session 2 by reminding us by whom our community is founded, shaped, and to whom we should be conformed.</w:t>
                            </w:r>
                          </w:p>
                          <w:p w14:paraId="3DDAB75B" w14:textId="77777777" w:rsidR="004B2359" w:rsidRPr="000C4AC2" w:rsidRDefault="004B2359" w:rsidP="00071D1F">
                            <w:pPr>
                              <w:spacing w:before="100" w:beforeAutospacing="1" w:after="100" w:afterAutospacing="1"/>
                              <w:ind w:left="720"/>
                              <w:jc w:val="both"/>
                              <w:rPr>
                                <w:rFonts w:eastAsia="Times New Roman"/>
                                <w:i/>
                                <w:sz w:val="22"/>
                                <w:szCs w:val="22"/>
                              </w:rPr>
                            </w:pPr>
                            <w:r w:rsidRPr="000C4AC2">
                              <w:rPr>
                                <w:rFonts w:eastAsia="Times New Roman"/>
                                <w:sz w:val="22"/>
                                <w:szCs w:val="22"/>
                              </w:rPr>
                              <w:t xml:space="preserve">“Hebrews 13:13. </w:t>
                            </w:r>
                            <w:r w:rsidRPr="000C4AC2">
                              <w:rPr>
                                <w:rFonts w:eastAsia="Times New Roman"/>
                                <w:i/>
                                <w:iCs/>
                                <w:sz w:val="22"/>
                                <w:szCs w:val="22"/>
                              </w:rPr>
                              <w:t>Let us go forth therefore</w:t>
                            </w:r>
                            <w:r w:rsidRPr="000C4AC2">
                              <w:rPr>
                                <w:rFonts w:eastAsia="Times New Roman"/>
                                <w:sz w:val="22"/>
                                <w:szCs w:val="22"/>
                              </w:rPr>
                              <w:t xml:space="preserve">— This practical conclusion is drawn from the words immediately preceding the apostle's argument, and may be thus expressed: </w:t>
                            </w:r>
                            <w:r w:rsidRPr="000C4AC2">
                              <w:rPr>
                                <w:rFonts w:eastAsia="Times New Roman"/>
                                <w:i/>
                                <w:sz w:val="22"/>
                                <w:szCs w:val="22"/>
                              </w:rPr>
                              <w:t xml:space="preserve">"Since, as I said, Jesus suffered without the gate of Jerusalem as a propitiatory sacrifice to atone for the sins of all mankind, and to consecrate them as a peculiar people unto God, let us go forth out of Jerusalem to him, and not think ourselves any longer obliged to observe the ceremonies and worship of the Jewish temple of Jerusalem; but let us adhere to Christ alone, and patiently bear the reproach of trusting in a crucified Savior, as he bore the reproach of crucifixion." </w:t>
                            </w:r>
                          </w:p>
                          <w:p w14:paraId="0AB8EE76" w14:textId="77777777" w:rsidR="004B2359" w:rsidRPr="000C4AC2" w:rsidRDefault="004B2359" w:rsidP="004B2359">
                            <w:pPr>
                              <w:spacing w:before="100" w:beforeAutospacing="1" w:after="100" w:afterAutospacing="1"/>
                              <w:rPr>
                                <w:rFonts w:eastAsia="Times New Roman"/>
                                <w:sz w:val="22"/>
                                <w:szCs w:val="22"/>
                              </w:rPr>
                            </w:pPr>
                            <w:r w:rsidRPr="000C4AC2">
                              <w:rPr>
                                <w:rFonts w:eastAsia="Times New Roman"/>
                                <w:sz w:val="22"/>
                                <w:szCs w:val="22"/>
                              </w:rPr>
                              <w:t xml:space="preserve">Coke, Thomas. </w:t>
                            </w:r>
                            <w:proofErr w:type="gramStart"/>
                            <w:r w:rsidRPr="000C4AC2">
                              <w:rPr>
                                <w:rFonts w:eastAsia="Times New Roman"/>
                                <w:sz w:val="22"/>
                                <w:szCs w:val="22"/>
                              </w:rPr>
                              <w:t>"Commentary on Hebrews 13:13".</w:t>
                            </w:r>
                            <w:proofErr w:type="gramEnd"/>
                            <w:r w:rsidRPr="000C4AC2">
                              <w:rPr>
                                <w:rFonts w:eastAsia="Times New Roman"/>
                                <w:sz w:val="22"/>
                                <w:szCs w:val="22"/>
                              </w:rPr>
                              <w:t xml:space="preserve"> </w:t>
                            </w:r>
                            <w:proofErr w:type="gramStart"/>
                            <w:r w:rsidRPr="000C4AC2">
                              <w:rPr>
                                <w:rFonts w:eastAsia="Times New Roman"/>
                                <w:sz w:val="22"/>
                                <w:szCs w:val="22"/>
                              </w:rPr>
                              <w:t>Thomas Coke Commentary on the Holy Bible.</w:t>
                            </w:r>
                            <w:proofErr w:type="gramEnd"/>
                            <w:r w:rsidRPr="000C4AC2">
                              <w:rPr>
                                <w:rFonts w:eastAsia="Times New Roman"/>
                                <w:sz w:val="22"/>
                                <w:szCs w:val="22"/>
                              </w:rPr>
                              <w:t xml:space="preserve"> "http://www.studylight.org/commentaries/tcc/view.cgi</w:t>
                            </w:r>
                            <w:proofErr w:type="gramStart"/>
                            <w:r w:rsidRPr="000C4AC2">
                              <w:rPr>
                                <w:rFonts w:eastAsia="Times New Roman"/>
                                <w:sz w:val="22"/>
                                <w:szCs w:val="22"/>
                              </w:rPr>
                              <w:t>?bk</w:t>
                            </w:r>
                            <w:proofErr w:type="gramEnd"/>
                            <w:r w:rsidRPr="000C4AC2">
                              <w:rPr>
                                <w:rFonts w:eastAsia="Times New Roman"/>
                                <w:sz w:val="22"/>
                                <w:szCs w:val="22"/>
                              </w:rPr>
                              <w:t xml:space="preserve">=heb&amp;ch=13". 1801-1803. Copyright Statement: These files are public domain. </w:t>
                            </w:r>
                            <w:proofErr w:type="gramStart"/>
                            <w:r w:rsidRPr="000C4AC2">
                              <w:rPr>
                                <w:rFonts w:eastAsia="Times New Roman"/>
                                <w:sz w:val="22"/>
                                <w:szCs w:val="22"/>
                              </w:rPr>
                              <w:t xml:space="preserve">Text courtesy of </w:t>
                            </w:r>
                            <w:r w:rsidRPr="000C4AC2">
                              <w:rPr>
                                <w:rFonts w:eastAsia="Times New Roman"/>
                                <w:color w:val="0000FF"/>
                                <w:sz w:val="22"/>
                                <w:szCs w:val="22"/>
                                <w:u w:val="single"/>
                              </w:rPr>
                              <w:t>BibleSupport.com</w:t>
                            </w:r>
                            <w:r w:rsidRPr="000C4AC2">
                              <w:rPr>
                                <w:rFonts w:eastAsia="Times New Roman"/>
                                <w:sz w:val="22"/>
                                <w:szCs w:val="22"/>
                              </w:rPr>
                              <w:t>.</w:t>
                            </w:r>
                            <w:proofErr w:type="gramEnd"/>
                            <w:r w:rsidRPr="000C4AC2">
                              <w:rPr>
                                <w:rFonts w:eastAsia="Times New Roman"/>
                                <w:sz w:val="22"/>
                                <w:szCs w:val="22"/>
                              </w:rPr>
                              <w:t xml:space="preserve"> Used by Permission.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95pt;margin-top:4.45pt;width:468pt;height:20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" fillcolor="#f2f2f2 [3052]" strokecolor="black [3213]">
                <v:textbox style="mso-fit-shape-to-text:t">
                  <w:txbxContent>
                    <w:p w14:paraId="2E7AF376" w14:textId="77777777" w:rsidR="004B2359" w:rsidRPr="000C4AC2" w:rsidRDefault="004B2359" w:rsidP="005A65DE">
                      <w:pPr>
                        <w:spacing w:before="100" w:beforeAutospacing="1" w:after="100" w:afterAutospacing="1"/>
                        <w:outlineLvl w:val="1"/>
                        <w:rPr>
                          <w:rFonts w:eastAsia="Times New Roman"/>
                          <w:bCs/>
                          <w:sz w:val="22"/>
                          <w:szCs w:val="22"/>
                        </w:rPr>
                      </w:pPr>
                      <w:r w:rsidRPr="000C4AC2">
                        <w:rPr>
                          <w:rFonts w:eastAsia="Times New Roman"/>
                          <w:bCs/>
                          <w:sz w:val="22"/>
                          <w:szCs w:val="22"/>
                        </w:rPr>
                        <w:t>Thomas Coke, in his “Commentary on the Holy Bible Hebrews 13:13,” prepares us for Session 2 by reminding us by whom our community is founded, shaped, and to whom we should be conformed.</w:t>
                      </w:r>
                    </w:p>
                    <w:p w14:paraId="3DDAB75B" w14:textId="77777777" w:rsidR="004B2359" w:rsidRPr="000C4AC2" w:rsidRDefault="004B2359" w:rsidP="00071D1F">
                      <w:pPr>
                        <w:spacing w:before="100" w:beforeAutospacing="1" w:after="100" w:afterAutospacing="1"/>
                        <w:ind w:left="720"/>
                        <w:jc w:val="both"/>
                        <w:rPr>
                          <w:rFonts w:eastAsia="Times New Roman"/>
                          <w:i/>
                          <w:sz w:val="22"/>
                          <w:szCs w:val="22"/>
                        </w:rPr>
                      </w:pPr>
                      <w:r w:rsidRPr="000C4AC2">
                        <w:rPr>
                          <w:rFonts w:eastAsia="Times New Roman"/>
                          <w:sz w:val="22"/>
                          <w:szCs w:val="22"/>
                        </w:rPr>
                        <w:t xml:space="preserve">“Hebrews 13:13. </w:t>
                      </w:r>
                      <w:r w:rsidRPr="000C4AC2">
                        <w:rPr>
                          <w:rFonts w:eastAsia="Times New Roman"/>
                          <w:i/>
                          <w:iCs/>
                          <w:sz w:val="22"/>
                          <w:szCs w:val="22"/>
                        </w:rPr>
                        <w:t>Let us go forth therefore</w:t>
                      </w:r>
                      <w:r w:rsidRPr="000C4AC2">
                        <w:rPr>
                          <w:rFonts w:eastAsia="Times New Roman"/>
                          <w:sz w:val="22"/>
                          <w:szCs w:val="22"/>
                        </w:rPr>
                        <w:t xml:space="preserve">— This practical conclusion is drawn from the words immediately preceding the apostle's argument, and may be thus expressed: </w:t>
                      </w:r>
                      <w:r w:rsidRPr="000C4AC2">
                        <w:rPr>
                          <w:rFonts w:eastAsia="Times New Roman"/>
                          <w:i/>
                          <w:sz w:val="22"/>
                          <w:szCs w:val="22"/>
                        </w:rPr>
                        <w:t xml:space="preserve">"Since, as I said, Jesus suffered without the gate of Jerusalem as a propitiatory sacrifice to atone for the sins of all mankind, and to consecrate them as a peculiar people unto God, let us go forth out of Jerusalem to him, and not think ourselves any longer obliged to observe the ceremonies and worship of the Jewish temple of Jerusalem; but let us adhere to Christ alone, and patiently bear the reproach of trusting in a crucified Savior, as he bore the reproach of crucifixion." </w:t>
                      </w:r>
                    </w:p>
                    <w:p w14:paraId="0AB8EE76" w14:textId="77777777" w:rsidR="004B2359" w:rsidRPr="000C4AC2" w:rsidRDefault="004B2359" w:rsidP="004B2359">
                      <w:pPr>
                        <w:spacing w:before="100" w:beforeAutospacing="1" w:after="100" w:afterAutospacing="1"/>
                        <w:rPr>
                          <w:rFonts w:eastAsia="Times New Roman"/>
                          <w:sz w:val="22"/>
                          <w:szCs w:val="22"/>
                        </w:rPr>
                      </w:pPr>
                      <w:r w:rsidRPr="000C4AC2">
                        <w:rPr>
                          <w:rFonts w:eastAsia="Times New Roman"/>
                          <w:sz w:val="22"/>
                          <w:szCs w:val="22"/>
                        </w:rPr>
                        <w:t xml:space="preserve">Coke, Thomas. </w:t>
                      </w:r>
                      <w:proofErr w:type="gramStart"/>
                      <w:r w:rsidRPr="000C4AC2">
                        <w:rPr>
                          <w:rFonts w:eastAsia="Times New Roman"/>
                          <w:sz w:val="22"/>
                          <w:szCs w:val="22"/>
                        </w:rPr>
                        <w:t>"Commentary on Hebrews 13:13".</w:t>
                      </w:r>
                      <w:proofErr w:type="gramEnd"/>
                      <w:r w:rsidRPr="000C4AC2">
                        <w:rPr>
                          <w:rFonts w:eastAsia="Times New Roman"/>
                          <w:sz w:val="22"/>
                          <w:szCs w:val="22"/>
                        </w:rPr>
                        <w:t xml:space="preserve"> </w:t>
                      </w:r>
                      <w:proofErr w:type="gramStart"/>
                      <w:r w:rsidRPr="000C4AC2">
                        <w:rPr>
                          <w:rFonts w:eastAsia="Times New Roman"/>
                          <w:sz w:val="22"/>
                          <w:szCs w:val="22"/>
                        </w:rPr>
                        <w:t>Thomas Coke Commentary on the Holy Bible.</w:t>
                      </w:r>
                      <w:proofErr w:type="gramEnd"/>
                      <w:r w:rsidRPr="000C4AC2">
                        <w:rPr>
                          <w:rFonts w:eastAsia="Times New Roman"/>
                          <w:sz w:val="22"/>
                          <w:szCs w:val="22"/>
                        </w:rPr>
                        <w:t xml:space="preserve"> "http://www.studylight.org/commentaries/tcc/view.cgi</w:t>
                      </w:r>
                      <w:proofErr w:type="gramStart"/>
                      <w:r w:rsidRPr="000C4AC2">
                        <w:rPr>
                          <w:rFonts w:eastAsia="Times New Roman"/>
                          <w:sz w:val="22"/>
                          <w:szCs w:val="22"/>
                        </w:rPr>
                        <w:t>?bk</w:t>
                      </w:r>
                      <w:proofErr w:type="gramEnd"/>
                      <w:r w:rsidRPr="000C4AC2">
                        <w:rPr>
                          <w:rFonts w:eastAsia="Times New Roman"/>
                          <w:sz w:val="22"/>
                          <w:szCs w:val="22"/>
                        </w:rPr>
                        <w:t xml:space="preserve">=heb&amp;ch=13". 1801-1803. Copyright Statement: These files are public domain. </w:t>
                      </w:r>
                      <w:proofErr w:type="gramStart"/>
                      <w:r w:rsidRPr="000C4AC2">
                        <w:rPr>
                          <w:rFonts w:eastAsia="Times New Roman"/>
                          <w:sz w:val="22"/>
                          <w:szCs w:val="22"/>
                        </w:rPr>
                        <w:t xml:space="preserve">Text courtesy of </w:t>
                      </w:r>
                      <w:r w:rsidRPr="000C4AC2">
                        <w:rPr>
                          <w:rFonts w:eastAsia="Times New Roman"/>
                          <w:color w:val="0000FF"/>
                          <w:sz w:val="22"/>
                          <w:szCs w:val="22"/>
                          <w:u w:val="single"/>
                        </w:rPr>
                        <w:t>BibleSupport.com</w:t>
                      </w:r>
                      <w:r w:rsidRPr="000C4AC2">
                        <w:rPr>
                          <w:rFonts w:eastAsia="Times New Roman"/>
                          <w:sz w:val="22"/>
                          <w:szCs w:val="22"/>
                        </w:rPr>
                        <w:t>.</w:t>
                      </w:r>
                      <w:proofErr w:type="gramEnd"/>
                      <w:r w:rsidRPr="000C4AC2">
                        <w:rPr>
                          <w:rFonts w:eastAsia="Times New Roman"/>
                          <w:sz w:val="22"/>
                          <w:szCs w:val="22"/>
                        </w:rPr>
                        <w:t xml:space="preserve"> Used by Permission.</w:t>
                      </w:r>
                    </w:p>
                  </w:txbxContent>
                </v:textbox>
                <w10:wrap type="square"/>
              </v:shape>
            </w:pict>
          </mc:Fallback>
        </mc:AlternateContent>
      </w:r>
      <w:r w:rsidR="000C4AC2" w:rsidRPr="000C4AC2">
        <w:rPr>
          <w:b/>
          <w:sz w:val="24"/>
          <w:szCs w:val="24"/>
        </w:rPr>
        <w:t>Jesus Weeping Over Jerusalem</w:t>
      </w:r>
    </w:p>
    <w:p w14:paraId="428B9002" w14:textId="07B7A6BE" w:rsidR="000C4AC2" w:rsidRPr="00744E42" w:rsidRDefault="000C4AC2" w:rsidP="000C4AC2">
      <w:pPr>
        <w:jc w:val="center"/>
      </w:pPr>
      <w:r>
        <w:rPr>
          <w:noProof/>
          <w:sz w:val="24"/>
          <w:szCs w:val="24"/>
        </w:rPr>
        <mc:AlternateContent>
          <mc:Choice Requires="wps">
            <w:drawing>
              <wp:anchor distT="0" distB="0" distL="114300" distR="114300" simplePos="0" relativeHeight="251664384" behindDoc="0" locked="0" layoutInCell="1" allowOverlap="1" wp14:anchorId="1683A4ED" wp14:editId="4316525D">
                <wp:simplePos x="0" y="0"/>
                <wp:positionH relativeFrom="column">
                  <wp:posOffset>2992755</wp:posOffset>
                </wp:positionH>
                <wp:positionV relativeFrom="paragraph">
                  <wp:posOffset>53340</wp:posOffset>
                </wp:positionV>
                <wp:extent cx="2289810" cy="219138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289810" cy="21913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426704" w14:textId="77777777" w:rsidR="000C4AC2" w:rsidRPr="000C4AC2" w:rsidRDefault="000C4AC2" w:rsidP="000C4AC2">
                            <w:pPr>
                              <w:jc w:val="center"/>
                              <w:rPr>
                                <w:sz w:val="22"/>
                                <w:szCs w:val="22"/>
                              </w:rPr>
                            </w:pPr>
                            <w:r w:rsidRPr="000C4AC2">
                              <w:rPr>
                                <w:sz w:val="22"/>
                                <w:szCs w:val="22"/>
                              </w:rPr>
                              <w:t>Now abandoned and empty,</w:t>
                            </w:r>
                          </w:p>
                          <w:p w14:paraId="6876C8B6" w14:textId="77777777" w:rsidR="000C4AC2" w:rsidRPr="000C4AC2" w:rsidRDefault="000C4AC2" w:rsidP="000C4AC2">
                            <w:pPr>
                              <w:jc w:val="center"/>
                              <w:rPr>
                                <w:sz w:val="22"/>
                                <w:szCs w:val="22"/>
                              </w:rPr>
                            </w:pPr>
                            <w:proofErr w:type="gramStart"/>
                            <w:r w:rsidRPr="000C4AC2">
                              <w:rPr>
                                <w:sz w:val="22"/>
                                <w:szCs w:val="22"/>
                              </w:rPr>
                              <w:t>the</w:t>
                            </w:r>
                            <w:proofErr w:type="gramEnd"/>
                            <w:r w:rsidRPr="000C4AC2">
                              <w:rPr>
                                <w:sz w:val="22"/>
                                <w:szCs w:val="22"/>
                              </w:rPr>
                              <w:t xml:space="preserve"> stones of the temple</w:t>
                            </w:r>
                          </w:p>
                          <w:p w14:paraId="2FFEDA2A" w14:textId="77777777" w:rsidR="000C4AC2" w:rsidRPr="000C4AC2" w:rsidRDefault="000C4AC2" w:rsidP="000C4AC2">
                            <w:pPr>
                              <w:jc w:val="center"/>
                              <w:rPr>
                                <w:sz w:val="22"/>
                                <w:szCs w:val="22"/>
                              </w:rPr>
                            </w:pPr>
                            <w:proofErr w:type="gramStart"/>
                            <w:r w:rsidRPr="000C4AC2">
                              <w:rPr>
                                <w:sz w:val="22"/>
                                <w:szCs w:val="22"/>
                              </w:rPr>
                              <w:t>waiting</w:t>
                            </w:r>
                            <w:proofErr w:type="gramEnd"/>
                            <w:r w:rsidRPr="000C4AC2">
                              <w:rPr>
                                <w:sz w:val="22"/>
                                <w:szCs w:val="22"/>
                              </w:rPr>
                              <w:t xml:space="preserve"> to fall</w:t>
                            </w:r>
                          </w:p>
                          <w:p w14:paraId="5F04543F" w14:textId="77777777" w:rsidR="000C4AC2" w:rsidRPr="000C4AC2" w:rsidRDefault="000C4AC2" w:rsidP="000C4AC2">
                            <w:pPr>
                              <w:jc w:val="center"/>
                              <w:rPr>
                                <w:sz w:val="22"/>
                                <w:szCs w:val="22"/>
                              </w:rPr>
                            </w:pPr>
                            <w:proofErr w:type="gramStart"/>
                            <w:r w:rsidRPr="000C4AC2">
                              <w:rPr>
                                <w:sz w:val="22"/>
                                <w:szCs w:val="22"/>
                              </w:rPr>
                              <w:t>around</w:t>
                            </w:r>
                            <w:proofErr w:type="gramEnd"/>
                            <w:r w:rsidRPr="000C4AC2">
                              <w:rPr>
                                <w:sz w:val="22"/>
                                <w:szCs w:val="22"/>
                              </w:rPr>
                              <w:t xml:space="preserve"> our ankles,</w:t>
                            </w:r>
                          </w:p>
                          <w:p w14:paraId="4420F0AB" w14:textId="77777777" w:rsidR="000C4AC2" w:rsidRPr="000C4AC2" w:rsidRDefault="000C4AC2" w:rsidP="000C4AC2">
                            <w:pPr>
                              <w:jc w:val="center"/>
                              <w:rPr>
                                <w:sz w:val="22"/>
                                <w:szCs w:val="22"/>
                              </w:rPr>
                            </w:pPr>
                            <w:proofErr w:type="gramStart"/>
                            <w:r w:rsidRPr="000C4AC2">
                              <w:rPr>
                                <w:sz w:val="22"/>
                                <w:szCs w:val="22"/>
                              </w:rPr>
                              <w:t>we</w:t>
                            </w:r>
                            <w:proofErr w:type="gramEnd"/>
                            <w:r w:rsidRPr="000C4AC2">
                              <w:rPr>
                                <w:sz w:val="22"/>
                                <w:szCs w:val="22"/>
                              </w:rPr>
                              <w:t xml:space="preserve"> still do not come</w:t>
                            </w:r>
                          </w:p>
                          <w:p w14:paraId="3EBDACA8" w14:textId="77777777" w:rsidR="000C4AC2" w:rsidRPr="000C4AC2" w:rsidRDefault="000C4AC2" w:rsidP="000C4AC2">
                            <w:pPr>
                              <w:jc w:val="center"/>
                              <w:rPr>
                                <w:sz w:val="22"/>
                                <w:szCs w:val="22"/>
                              </w:rPr>
                            </w:pPr>
                            <w:proofErr w:type="gramStart"/>
                            <w:r w:rsidRPr="000C4AC2">
                              <w:rPr>
                                <w:sz w:val="22"/>
                                <w:szCs w:val="22"/>
                              </w:rPr>
                              <w:t>to</w:t>
                            </w:r>
                            <w:proofErr w:type="gramEnd"/>
                            <w:r w:rsidRPr="000C4AC2">
                              <w:rPr>
                                <w:sz w:val="22"/>
                                <w:szCs w:val="22"/>
                              </w:rPr>
                              <w:t xml:space="preserve"> you, and, even now,</w:t>
                            </w:r>
                          </w:p>
                          <w:p w14:paraId="68538058" w14:textId="0D958F63" w:rsidR="000C4AC2" w:rsidRDefault="000C4AC2" w:rsidP="000C4AC2">
                            <w:pPr>
                              <w:jc w:val="center"/>
                              <w:rPr>
                                <w:sz w:val="24"/>
                                <w:szCs w:val="24"/>
                              </w:rPr>
                            </w:pPr>
                            <w:proofErr w:type="gramStart"/>
                            <w:r w:rsidRPr="000C4AC2">
                              <w:rPr>
                                <w:sz w:val="22"/>
                                <w:szCs w:val="22"/>
                              </w:rPr>
                              <w:t>you</w:t>
                            </w:r>
                            <w:proofErr w:type="gramEnd"/>
                            <w:r w:rsidRPr="000C4AC2">
                              <w:rPr>
                                <w:sz w:val="22"/>
                                <w:szCs w:val="22"/>
                              </w:rPr>
                              <w:t xml:space="preserve"> weep</w:t>
                            </w:r>
                            <w:r w:rsidRPr="000C4AC2">
                              <w:rPr>
                                <w:sz w:val="24"/>
                                <w:szCs w:val="24"/>
                              </w:rPr>
                              <w:t>.</w:t>
                            </w:r>
                          </w:p>
                          <w:p w14:paraId="3A04714F" w14:textId="2B7C531E" w:rsidR="000C4AC2" w:rsidRDefault="000C4AC2" w:rsidP="000C4AC2">
                            <w:pPr>
                              <w:jc w:val="center"/>
                              <w:rPr>
                                <w:sz w:val="24"/>
                                <w:szCs w:val="24"/>
                              </w:rPr>
                            </w:pPr>
                            <w:r>
                              <w:rPr>
                                <w:sz w:val="24"/>
                                <w:szCs w:val="24"/>
                              </w:rPr>
                              <w:softHyphen/>
                            </w:r>
                            <w:r>
                              <w:rPr>
                                <w:sz w:val="24"/>
                                <w:szCs w:val="24"/>
                              </w:rPr>
                              <w:softHyphen/>
                            </w:r>
                            <w:r>
                              <w:rPr>
                                <w:sz w:val="24"/>
                                <w:szCs w:val="24"/>
                              </w:rPr>
                              <w:softHyphen/>
                            </w:r>
                            <w:r>
                              <w:rPr>
                                <w:sz w:val="24"/>
                                <w:szCs w:val="24"/>
                              </w:rPr>
                              <w:softHyphen/>
                              <w:t>__________________</w:t>
                            </w:r>
                          </w:p>
                          <w:p w14:paraId="278376C5" w14:textId="0D37BE55" w:rsidR="000C4AC2" w:rsidRPr="000C4AC2" w:rsidRDefault="000C4AC2" w:rsidP="000C4AC2">
                            <w:r w:rsidRPr="000C4AC2">
                              <w:t xml:space="preserve">Ann Weems, </w:t>
                            </w:r>
                            <w:r w:rsidRPr="000C4AC2">
                              <w:rPr>
                                <w:i/>
                              </w:rPr>
                              <w:t>Kneeling in Jerusalem</w:t>
                            </w:r>
                            <w:r w:rsidRPr="000C4AC2">
                              <w:t xml:space="preserve"> (</w:t>
                            </w:r>
                            <w:r>
                              <w:t>Nashville: Westminster John Knox</w:t>
                            </w:r>
                            <w:r w:rsidRPr="000C4AC2">
                              <w:t xml:space="preserve"> Press, 1993), 70.</w:t>
                            </w:r>
                          </w:p>
                          <w:p w14:paraId="79702BB8" w14:textId="0133DC45" w:rsidR="000C4AC2" w:rsidRPr="000C4AC2" w:rsidRDefault="000C4AC2" w:rsidP="000C4AC2">
                            <w:r w:rsidRPr="000C4AC2">
                              <w:t>Reprinted with permission from publisher.</w:t>
                            </w:r>
                          </w:p>
                          <w:p w14:paraId="3DAA8116" w14:textId="77777777" w:rsidR="000C4AC2" w:rsidRDefault="000C4AC2" w:rsidP="000C4A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35.65pt;margin-top:4.2pt;width:180.3pt;height:17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" filled="f" stroked="f">
                <v:textbox>
                  <w:txbxContent>
                    <w:p w14:paraId="22426704" w14:textId="77777777" w:rsidR="000C4AC2" w:rsidRPr="000C4AC2" w:rsidRDefault="000C4AC2" w:rsidP="000C4AC2">
                      <w:pPr>
                        <w:jc w:val="center"/>
                        <w:rPr>
                          <w:sz w:val="22"/>
                          <w:szCs w:val="22"/>
                        </w:rPr>
                      </w:pPr>
                      <w:r w:rsidRPr="000C4AC2">
                        <w:rPr>
                          <w:sz w:val="22"/>
                          <w:szCs w:val="22"/>
                        </w:rPr>
                        <w:t>Now abandoned and empty,</w:t>
                      </w:r>
                    </w:p>
                    <w:p w14:paraId="6876C8B6" w14:textId="77777777" w:rsidR="000C4AC2" w:rsidRPr="000C4AC2" w:rsidRDefault="000C4AC2" w:rsidP="000C4AC2">
                      <w:pPr>
                        <w:jc w:val="center"/>
                        <w:rPr>
                          <w:sz w:val="22"/>
                          <w:szCs w:val="22"/>
                        </w:rPr>
                      </w:pPr>
                      <w:proofErr w:type="gramStart"/>
                      <w:r w:rsidRPr="000C4AC2">
                        <w:rPr>
                          <w:sz w:val="22"/>
                          <w:szCs w:val="22"/>
                        </w:rPr>
                        <w:t>the</w:t>
                      </w:r>
                      <w:proofErr w:type="gramEnd"/>
                      <w:r w:rsidRPr="000C4AC2">
                        <w:rPr>
                          <w:sz w:val="22"/>
                          <w:szCs w:val="22"/>
                        </w:rPr>
                        <w:t xml:space="preserve"> stones of the temple</w:t>
                      </w:r>
                    </w:p>
                    <w:p w14:paraId="2FFEDA2A" w14:textId="77777777" w:rsidR="000C4AC2" w:rsidRPr="000C4AC2" w:rsidRDefault="000C4AC2" w:rsidP="000C4AC2">
                      <w:pPr>
                        <w:jc w:val="center"/>
                        <w:rPr>
                          <w:sz w:val="22"/>
                          <w:szCs w:val="22"/>
                        </w:rPr>
                      </w:pPr>
                      <w:proofErr w:type="gramStart"/>
                      <w:r w:rsidRPr="000C4AC2">
                        <w:rPr>
                          <w:sz w:val="22"/>
                          <w:szCs w:val="22"/>
                        </w:rPr>
                        <w:t>waiting</w:t>
                      </w:r>
                      <w:proofErr w:type="gramEnd"/>
                      <w:r w:rsidRPr="000C4AC2">
                        <w:rPr>
                          <w:sz w:val="22"/>
                          <w:szCs w:val="22"/>
                        </w:rPr>
                        <w:t xml:space="preserve"> to fall</w:t>
                      </w:r>
                    </w:p>
                    <w:p w14:paraId="5F04543F" w14:textId="77777777" w:rsidR="000C4AC2" w:rsidRPr="000C4AC2" w:rsidRDefault="000C4AC2" w:rsidP="000C4AC2">
                      <w:pPr>
                        <w:jc w:val="center"/>
                        <w:rPr>
                          <w:sz w:val="22"/>
                          <w:szCs w:val="22"/>
                        </w:rPr>
                      </w:pPr>
                      <w:proofErr w:type="gramStart"/>
                      <w:r w:rsidRPr="000C4AC2">
                        <w:rPr>
                          <w:sz w:val="22"/>
                          <w:szCs w:val="22"/>
                        </w:rPr>
                        <w:t>around</w:t>
                      </w:r>
                      <w:proofErr w:type="gramEnd"/>
                      <w:r w:rsidRPr="000C4AC2">
                        <w:rPr>
                          <w:sz w:val="22"/>
                          <w:szCs w:val="22"/>
                        </w:rPr>
                        <w:t xml:space="preserve"> our ankles,</w:t>
                      </w:r>
                    </w:p>
                    <w:p w14:paraId="4420F0AB" w14:textId="77777777" w:rsidR="000C4AC2" w:rsidRPr="000C4AC2" w:rsidRDefault="000C4AC2" w:rsidP="000C4AC2">
                      <w:pPr>
                        <w:jc w:val="center"/>
                        <w:rPr>
                          <w:sz w:val="22"/>
                          <w:szCs w:val="22"/>
                        </w:rPr>
                      </w:pPr>
                      <w:proofErr w:type="gramStart"/>
                      <w:r w:rsidRPr="000C4AC2">
                        <w:rPr>
                          <w:sz w:val="22"/>
                          <w:szCs w:val="22"/>
                        </w:rPr>
                        <w:t>we</w:t>
                      </w:r>
                      <w:proofErr w:type="gramEnd"/>
                      <w:r w:rsidRPr="000C4AC2">
                        <w:rPr>
                          <w:sz w:val="22"/>
                          <w:szCs w:val="22"/>
                        </w:rPr>
                        <w:t xml:space="preserve"> still do not come</w:t>
                      </w:r>
                    </w:p>
                    <w:p w14:paraId="3EBDACA8" w14:textId="77777777" w:rsidR="000C4AC2" w:rsidRPr="000C4AC2" w:rsidRDefault="000C4AC2" w:rsidP="000C4AC2">
                      <w:pPr>
                        <w:jc w:val="center"/>
                        <w:rPr>
                          <w:sz w:val="22"/>
                          <w:szCs w:val="22"/>
                        </w:rPr>
                      </w:pPr>
                      <w:proofErr w:type="gramStart"/>
                      <w:r w:rsidRPr="000C4AC2">
                        <w:rPr>
                          <w:sz w:val="22"/>
                          <w:szCs w:val="22"/>
                        </w:rPr>
                        <w:t>to</w:t>
                      </w:r>
                      <w:proofErr w:type="gramEnd"/>
                      <w:r w:rsidRPr="000C4AC2">
                        <w:rPr>
                          <w:sz w:val="22"/>
                          <w:szCs w:val="22"/>
                        </w:rPr>
                        <w:t xml:space="preserve"> you, and, even now,</w:t>
                      </w:r>
                    </w:p>
                    <w:p w14:paraId="68538058" w14:textId="0D958F63" w:rsidR="000C4AC2" w:rsidRDefault="000C4AC2" w:rsidP="000C4AC2">
                      <w:pPr>
                        <w:jc w:val="center"/>
                        <w:rPr>
                          <w:sz w:val="24"/>
                          <w:szCs w:val="24"/>
                        </w:rPr>
                      </w:pPr>
                      <w:proofErr w:type="gramStart"/>
                      <w:r w:rsidRPr="000C4AC2">
                        <w:rPr>
                          <w:sz w:val="22"/>
                          <w:szCs w:val="22"/>
                        </w:rPr>
                        <w:t>you</w:t>
                      </w:r>
                      <w:proofErr w:type="gramEnd"/>
                      <w:r w:rsidRPr="000C4AC2">
                        <w:rPr>
                          <w:sz w:val="22"/>
                          <w:szCs w:val="22"/>
                        </w:rPr>
                        <w:t xml:space="preserve"> weep</w:t>
                      </w:r>
                      <w:r w:rsidRPr="000C4AC2">
                        <w:rPr>
                          <w:sz w:val="24"/>
                          <w:szCs w:val="24"/>
                        </w:rPr>
                        <w:t>.</w:t>
                      </w:r>
                    </w:p>
                    <w:p w14:paraId="3A04714F" w14:textId="2B7C531E" w:rsidR="000C4AC2" w:rsidRDefault="000C4AC2" w:rsidP="000C4AC2">
                      <w:pPr>
                        <w:jc w:val="center"/>
                        <w:rPr>
                          <w:sz w:val="24"/>
                          <w:szCs w:val="24"/>
                        </w:rPr>
                      </w:pPr>
                      <w:r>
                        <w:rPr>
                          <w:sz w:val="24"/>
                          <w:szCs w:val="24"/>
                        </w:rPr>
                        <w:softHyphen/>
                      </w:r>
                      <w:r>
                        <w:rPr>
                          <w:sz w:val="24"/>
                          <w:szCs w:val="24"/>
                        </w:rPr>
                        <w:softHyphen/>
                      </w:r>
                      <w:r>
                        <w:rPr>
                          <w:sz w:val="24"/>
                          <w:szCs w:val="24"/>
                        </w:rPr>
                        <w:softHyphen/>
                      </w:r>
                      <w:r>
                        <w:rPr>
                          <w:sz w:val="24"/>
                          <w:szCs w:val="24"/>
                        </w:rPr>
                        <w:softHyphen/>
                        <w:t>__________________</w:t>
                      </w:r>
                    </w:p>
                    <w:p w14:paraId="278376C5" w14:textId="0D37BE55" w:rsidR="000C4AC2" w:rsidRPr="000C4AC2" w:rsidRDefault="000C4AC2" w:rsidP="000C4AC2">
                      <w:r w:rsidRPr="000C4AC2">
                        <w:t xml:space="preserve">Ann </w:t>
                      </w:r>
                      <w:r w:rsidRPr="000C4AC2">
                        <w:t xml:space="preserve">Weems, </w:t>
                      </w:r>
                      <w:r w:rsidRPr="000C4AC2">
                        <w:rPr>
                          <w:i/>
                        </w:rPr>
                        <w:t>Kneeling in Jerusalem</w:t>
                      </w:r>
                      <w:r w:rsidRPr="000C4AC2">
                        <w:t xml:space="preserve"> (</w:t>
                      </w:r>
                      <w:r>
                        <w:t>Nashville: Westminster John Knox</w:t>
                      </w:r>
                      <w:r w:rsidRPr="000C4AC2">
                        <w:t xml:space="preserve"> Press, 1993), 70.</w:t>
                      </w:r>
                    </w:p>
                    <w:p w14:paraId="79702BB8" w14:textId="0133DC45" w:rsidR="000C4AC2" w:rsidRPr="000C4AC2" w:rsidRDefault="000C4AC2" w:rsidP="000C4AC2">
                      <w:r w:rsidRPr="000C4AC2">
                        <w:t xml:space="preserve">Reprinted </w:t>
                      </w:r>
                      <w:r w:rsidRPr="000C4AC2">
                        <w:t>with</w:t>
                      </w:r>
                      <w:bookmarkStart w:id="2" w:name="_GoBack"/>
                      <w:bookmarkEnd w:id="2"/>
                      <w:r w:rsidRPr="000C4AC2">
                        <w:t xml:space="preserve"> permission from publisher.</w:t>
                      </w:r>
                    </w:p>
                    <w:p w14:paraId="3DAA8116" w14:textId="77777777" w:rsidR="000C4AC2" w:rsidRDefault="000C4AC2" w:rsidP="000C4AC2"/>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698ED34" wp14:editId="2B848404">
                <wp:simplePos x="0" y="0"/>
                <wp:positionH relativeFrom="column">
                  <wp:posOffset>447675</wp:posOffset>
                </wp:positionH>
                <wp:positionV relativeFrom="paragraph">
                  <wp:posOffset>8255</wp:posOffset>
                </wp:positionV>
                <wp:extent cx="2058035" cy="2075815"/>
                <wp:effectExtent l="0" t="0" r="0" b="6985"/>
                <wp:wrapSquare wrapText="bothSides"/>
                <wp:docPr id="3" name="Text Box 3"/>
                <wp:cNvGraphicFramePr/>
                <a:graphic xmlns:a="http://schemas.openxmlformats.org/drawingml/2006/main">
                  <a:graphicData uri="http://schemas.microsoft.com/office/word/2010/wordprocessingShape">
                    <wps:wsp>
                      <wps:cNvSpPr txBox="1"/>
                      <wps:spPr>
                        <a:xfrm>
                          <a:off x="0" y="0"/>
                          <a:ext cx="2058035" cy="2075815"/>
                        </a:xfrm>
                        <a:prstGeom prst="rect">
                          <a:avLst/>
                        </a:prstGeom>
                        <a:noFill/>
                        <a:ln>
                          <a:noFill/>
                        </a:ln>
                        <a:effectLst/>
                        <a:extLst>
                          <a:ext uri="{C572A759-6A51-4108-AA02-DFA0A04FC94B}">
                            <ma14:wrappingTextBoxFlag xmlns:ma14="http://schemas.microsoft.com/office/mac/drawingml/2011/main"/>
                          </a:ext>
                        </a:extLst>
                      </wps:spPr>
                      <wps:txbx>
                        <w:txbxContent>
                          <w:p w14:paraId="2D05E62D" w14:textId="77777777" w:rsidR="000C4AC2" w:rsidRPr="000C4AC2" w:rsidRDefault="000C4AC2" w:rsidP="009710BC">
                            <w:pPr>
                              <w:jc w:val="center"/>
                              <w:rPr>
                                <w:sz w:val="22"/>
                                <w:szCs w:val="22"/>
                              </w:rPr>
                            </w:pPr>
                            <w:r w:rsidRPr="000C4AC2">
                              <w:rPr>
                                <w:sz w:val="22"/>
                                <w:szCs w:val="22"/>
                              </w:rPr>
                              <w:t>There is but one face</w:t>
                            </w:r>
                          </w:p>
                          <w:p w14:paraId="565C292F" w14:textId="77777777" w:rsidR="000C4AC2" w:rsidRPr="000C4AC2" w:rsidRDefault="000C4AC2" w:rsidP="009710BC">
                            <w:pPr>
                              <w:jc w:val="center"/>
                              <w:rPr>
                                <w:sz w:val="22"/>
                                <w:szCs w:val="22"/>
                              </w:rPr>
                            </w:pPr>
                            <w:proofErr w:type="gramStart"/>
                            <w:r w:rsidRPr="000C4AC2">
                              <w:rPr>
                                <w:sz w:val="22"/>
                                <w:szCs w:val="22"/>
                              </w:rPr>
                              <w:t>whose</w:t>
                            </w:r>
                            <w:proofErr w:type="gramEnd"/>
                            <w:r w:rsidRPr="000C4AC2">
                              <w:rPr>
                                <w:sz w:val="22"/>
                                <w:szCs w:val="22"/>
                              </w:rPr>
                              <w:t xml:space="preserve"> holy eyes</w:t>
                            </w:r>
                          </w:p>
                          <w:p w14:paraId="28A4CBF0" w14:textId="77777777" w:rsidR="000C4AC2" w:rsidRPr="000C4AC2" w:rsidRDefault="000C4AC2" w:rsidP="009710BC">
                            <w:pPr>
                              <w:jc w:val="center"/>
                              <w:rPr>
                                <w:sz w:val="22"/>
                                <w:szCs w:val="22"/>
                              </w:rPr>
                            </w:pPr>
                            <w:proofErr w:type="gramStart"/>
                            <w:r w:rsidRPr="000C4AC2">
                              <w:rPr>
                                <w:sz w:val="22"/>
                                <w:szCs w:val="22"/>
                              </w:rPr>
                              <w:t>won’t</w:t>
                            </w:r>
                            <w:proofErr w:type="gramEnd"/>
                            <w:r w:rsidRPr="000C4AC2">
                              <w:rPr>
                                <w:sz w:val="22"/>
                                <w:szCs w:val="22"/>
                              </w:rPr>
                              <w:t xml:space="preserve"> turn away,</w:t>
                            </w:r>
                          </w:p>
                          <w:p w14:paraId="55308430" w14:textId="77777777" w:rsidR="000C4AC2" w:rsidRPr="000C4AC2" w:rsidRDefault="000C4AC2" w:rsidP="009710BC">
                            <w:pPr>
                              <w:jc w:val="center"/>
                              <w:rPr>
                                <w:sz w:val="22"/>
                                <w:szCs w:val="22"/>
                              </w:rPr>
                            </w:pPr>
                            <w:proofErr w:type="gramStart"/>
                            <w:r w:rsidRPr="000C4AC2">
                              <w:rPr>
                                <w:sz w:val="22"/>
                                <w:szCs w:val="22"/>
                              </w:rPr>
                              <w:t>but</w:t>
                            </w:r>
                            <w:proofErr w:type="gramEnd"/>
                            <w:r w:rsidRPr="000C4AC2">
                              <w:rPr>
                                <w:sz w:val="22"/>
                                <w:szCs w:val="22"/>
                              </w:rPr>
                              <w:t xml:space="preserve"> focus on us</w:t>
                            </w:r>
                          </w:p>
                          <w:p w14:paraId="414C02A6" w14:textId="77777777" w:rsidR="000C4AC2" w:rsidRPr="000C4AC2" w:rsidRDefault="000C4AC2" w:rsidP="009710BC">
                            <w:pPr>
                              <w:jc w:val="center"/>
                              <w:rPr>
                                <w:sz w:val="22"/>
                                <w:szCs w:val="22"/>
                              </w:rPr>
                            </w:pPr>
                            <w:proofErr w:type="gramStart"/>
                            <w:r w:rsidRPr="000C4AC2">
                              <w:rPr>
                                <w:sz w:val="22"/>
                                <w:szCs w:val="22"/>
                              </w:rPr>
                              <w:t>and</w:t>
                            </w:r>
                            <w:proofErr w:type="gramEnd"/>
                            <w:r w:rsidRPr="000C4AC2">
                              <w:rPr>
                                <w:sz w:val="22"/>
                                <w:szCs w:val="22"/>
                              </w:rPr>
                              <w:t xml:space="preserve"> weep…</w:t>
                            </w:r>
                          </w:p>
                          <w:p w14:paraId="1C0E72A6" w14:textId="77777777" w:rsidR="000C4AC2" w:rsidRPr="000C4AC2" w:rsidRDefault="000C4AC2" w:rsidP="009710BC">
                            <w:pPr>
                              <w:jc w:val="center"/>
                              <w:rPr>
                                <w:sz w:val="22"/>
                                <w:szCs w:val="22"/>
                              </w:rPr>
                            </w:pPr>
                          </w:p>
                          <w:p w14:paraId="715103B2" w14:textId="77777777" w:rsidR="000C4AC2" w:rsidRPr="000C4AC2" w:rsidRDefault="000C4AC2" w:rsidP="009710BC">
                            <w:pPr>
                              <w:jc w:val="center"/>
                              <w:rPr>
                                <w:sz w:val="22"/>
                                <w:szCs w:val="22"/>
                              </w:rPr>
                            </w:pPr>
                            <w:r w:rsidRPr="000C4AC2">
                              <w:rPr>
                                <w:sz w:val="22"/>
                                <w:szCs w:val="22"/>
                              </w:rPr>
                              <w:t>Jesus, you!</w:t>
                            </w:r>
                          </w:p>
                          <w:p w14:paraId="4C07C91C" w14:textId="77777777" w:rsidR="000C4AC2" w:rsidRPr="000C4AC2" w:rsidRDefault="000C4AC2" w:rsidP="009710BC">
                            <w:pPr>
                              <w:jc w:val="center"/>
                              <w:rPr>
                                <w:sz w:val="22"/>
                                <w:szCs w:val="22"/>
                              </w:rPr>
                            </w:pPr>
                            <w:proofErr w:type="gramStart"/>
                            <w:r w:rsidRPr="000C4AC2">
                              <w:rPr>
                                <w:sz w:val="22"/>
                                <w:szCs w:val="22"/>
                              </w:rPr>
                              <w:t>like</w:t>
                            </w:r>
                            <w:proofErr w:type="gramEnd"/>
                            <w:r w:rsidRPr="000C4AC2">
                              <w:rPr>
                                <w:sz w:val="22"/>
                                <w:szCs w:val="22"/>
                              </w:rPr>
                              <w:t xml:space="preserve"> a mother hen</w:t>
                            </w:r>
                          </w:p>
                          <w:p w14:paraId="61BB2457" w14:textId="77777777" w:rsidR="000C4AC2" w:rsidRPr="000C4AC2" w:rsidRDefault="000C4AC2" w:rsidP="009710BC">
                            <w:pPr>
                              <w:jc w:val="center"/>
                              <w:rPr>
                                <w:sz w:val="22"/>
                                <w:szCs w:val="22"/>
                              </w:rPr>
                            </w:pPr>
                            <w:proofErr w:type="gramStart"/>
                            <w:r w:rsidRPr="000C4AC2">
                              <w:rPr>
                                <w:sz w:val="22"/>
                                <w:szCs w:val="22"/>
                              </w:rPr>
                              <w:t>yearning</w:t>
                            </w:r>
                            <w:proofErr w:type="gramEnd"/>
                            <w:r w:rsidRPr="000C4AC2">
                              <w:rPr>
                                <w:sz w:val="22"/>
                                <w:szCs w:val="22"/>
                              </w:rPr>
                              <w:t xml:space="preserve"> to gather us to you,</w:t>
                            </w:r>
                          </w:p>
                          <w:p w14:paraId="636E1065" w14:textId="77777777" w:rsidR="000C4AC2" w:rsidRPr="000C4AC2" w:rsidRDefault="000C4AC2" w:rsidP="009710BC">
                            <w:pPr>
                              <w:jc w:val="center"/>
                              <w:rPr>
                                <w:sz w:val="22"/>
                                <w:szCs w:val="22"/>
                              </w:rPr>
                            </w:pPr>
                            <w:proofErr w:type="gramStart"/>
                            <w:r w:rsidRPr="000C4AC2">
                              <w:rPr>
                                <w:sz w:val="22"/>
                                <w:szCs w:val="22"/>
                              </w:rPr>
                              <w:t>but</w:t>
                            </w:r>
                            <w:proofErr w:type="gramEnd"/>
                            <w:r w:rsidRPr="000C4AC2">
                              <w:rPr>
                                <w:sz w:val="22"/>
                                <w:szCs w:val="22"/>
                              </w:rPr>
                              <w:t xml:space="preserve"> we would not …</w:t>
                            </w:r>
                          </w:p>
                          <w:p w14:paraId="1077D706" w14:textId="77777777" w:rsidR="000C4AC2" w:rsidRPr="000C4AC2" w:rsidRDefault="000C4AC2" w:rsidP="009710BC">
                            <w:pPr>
                              <w:jc w:val="center"/>
                              <w:rPr>
                                <w:sz w:val="22"/>
                                <w:szCs w:val="22"/>
                              </w:rPr>
                            </w:pPr>
                            <w:proofErr w:type="gramStart"/>
                            <w:r w:rsidRPr="000C4AC2">
                              <w:rPr>
                                <w:sz w:val="22"/>
                                <w:szCs w:val="22"/>
                              </w:rPr>
                              <w:t>for</w:t>
                            </w:r>
                            <w:proofErr w:type="gramEnd"/>
                            <w:r w:rsidRPr="000C4AC2">
                              <w:rPr>
                                <w:sz w:val="22"/>
                                <w:szCs w:val="22"/>
                              </w:rPr>
                              <w:t xml:space="preserve"> we have killed the prophets</w:t>
                            </w:r>
                          </w:p>
                          <w:p w14:paraId="6080BCF9" w14:textId="77777777" w:rsidR="000C4AC2" w:rsidRPr="000C4AC2" w:rsidRDefault="000C4AC2" w:rsidP="009710BC">
                            <w:pPr>
                              <w:jc w:val="center"/>
                              <w:rPr>
                                <w:sz w:val="22"/>
                                <w:szCs w:val="22"/>
                              </w:rPr>
                            </w:pPr>
                            <w:proofErr w:type="gramStart"/>
                            <w:r w:rsidRPr="000C4AC2">
                              <w:rPr>
                                <w:sz w:val="22"/>
                                <w:szCs w:val="22"/>
                              </w:rPr>
                              <w:t>and</w:t>
                            </w:r>
                            <w:proofErr w:type="gramEnd"/>
                            <w:r w:rsidRPr="000C4AC2">
                              <w:rPr>
                                <w:sz w:val="22"/>
                                <w:szCs w:val="22"/>
                              </w:rPr>
                              <w:t xml:space="preserve"> stoned the messengers.</w:t>
                            </w:r>
                          </w:p>
                          <w:p w14:paraId="45DE7459" w14:textId="77777777" w:rsidR="000C4AC2" w:rsidRPr="000C4AC2" w:rsidRDefault="000C4AC2" w:rsidP="009710BC">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5.25pt;margin-top:.65pt;width:162.05pt;height:16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" filled="f" stroked="f">
                <v:textbox>
                  <w:txbxContent>
                    <w:p w14:paraId="2D05E62D" w14:textId="77777777" w:rsidR="000C4AC2" w:rsidRPr="000C4AC2" w:rsidRDefault="000C4AC2" w:rsidP="009710BC">
                      <w:pPr>
                        <w:jc w:val="center"/>
                        <w:rPr>
                          <w:sz w:val="22"/>
                          <w:szCs w:val="22"/>
                        </w:rPr>
                      </w:pPr>
                      <w:r w:rsidRPr="000C4AC2">
                        <w:rPr>
                          <w:sz w:val="22"/>
                          <w:szCs w:val="22"/>
                        </w:rPr>
                        <w:t>There is but one face</w:t>
                      </w:r>
                    </w:p>
                    <w:p w14:paraId="565C292F" w14:textId="77777777" w:rsidR="000C4AC2" w:rsidRPr="000C4AC2" w:rsidRDefault="000C4AC2" w:rsidP="009710BC">
                      <w:pPr>
                        <w:jc w:val="center"/>
                        <w:rPr>
                          <w:sz w:val="22"/>
                          <w:szCs w:val="22"/>
                        </w:rPr>
                      </w:pPr>
                      <w:proofErr w:type="gramStart"/>
                      <w:r w:rsidRPr="000C4AC2">
                        <w:rPr>
                          <w:sz w:val="22"/>
                          <w:szCs w:val="22"/>
                        </w:rPr>
                        <w:t>whose</w:t>
                      </w:r>
                      <w:proofErr w:type="gramEnd"/>
                      <w:r w:rsidRPr="000C4AC2">
                        <w:rPr>
                          <w:sz w:val="22"/>
                          <w:szCs w:val="22"/>
                        </w:rPr>
                        <w:t xml:space="preserve"> holy eyes</w:t>
                      </w:r>
                    </w:p>
                    <w:p w14:paraId="28A4CBF0" w14:textId="77777777" w:rsidR="000C4AC2" w:rsidRPr="000C4AC2" w:rsidRDefault="000C4AC2" w:rsidP="009710BC">
                      <w:pPr>
                        <w:jc w:val="center"/>
                        <w:rPr>
                          <w:sz w:val="22"/>
                          <w:szCs w:val="22"/>
                        </w:rPr>
                      </w:pPr>
                      <w:proofErr w:type="gramStart"/>
                      <w:r w:rsidRPr="000C4AC2">
                        <w:rPr>
                          <w:sz w:val="22"/>
                          <w:szCs w:val="22"/>
                        </w:rPr>
                        <w:t>won’t</w:t>
                      </w:r>
                      <w:proofErr w:type="gramEnd"/>
                      <w:r w:rsidRPr="000C4AC2">
                        <w:rPr>
                          <w:sz w:val="22"/>
                          <w:szCs w:val="22"/>
                        </w:rPr>
                        <w:t xml:space="preserve"> turn away,</w:t>
                      </w:r>
                    </w:p>
                    <w:p w14:paraId="55308430" w14:textId="77777777" w:rsidR="000C4AC2" w:rsidRPr="000C4AC2" w:rsidRDefault="000C4AC2" w:rsidP="009710BC">
                      <w:pPr>
                        <w:jc w:val="center"/>
                        <w:rPr>
                          <w:sz w:val="22"/>
                          <w:szCs w:val="22"/>
                        </w:rPr>
                      </w:pPr>
                      <w:proofErr w:type="gramStart"/>
                      <w:r w:rsidRPr="000C4AC2">
                        <w:rPr>
                          <w:sz w:val="22"/>
                          <w:szCs w:val="22"/>
                        </w:rPr>
                        <w:t>but</w:t>
                      </w:r>
                      <w:proofErr w:type="gramEnd"/>
                      <w:r w:rsidRPr="000C4AC2">
                        <w:rPr>
                          <w:sz w:val="22"/>
                          <w:szCs w:val="22"/>
                        </w:rPr>
                        <w:t xml:space="preserve"> focus on us</w:t>
                      </w:r>
                    </w:p>
                    <w:p w14:paraId="414C02A6" w14:textId="77777777" w:rsidR="000C4AC2" w:rsidRPr="000C4AC2" w:rsidRDefault="000C4AC2" w:rsidP="009710BC">
                      <w:pPr>
                        <w:jc w:val="center"/>
                        <w:rPr>
                          <w:sz w:val="22"/>
                          <w:szCs w:val="22"/>
                        </w:rPr>
                      </w:pPr>
                      <w:proofErr w:type="gramStart"/>
                      <w:r w:rsidRPr="000C4AC2">
                        <w:rPr>
                          <w:sz w:val="22"/>
                          <w:szCs w:val="22"/>
                        </w:rPr>
                        <w:t>and</w:t>
                      </w:r>
                      <w:proofErr w:type="gramEnd"/>
                      <w:r w:rsidRPr="000C4AC2">
                        <w:rPr>
                          <w:sz w:val="22"/>
                          <w:szCs w:val="22"/>
                        </w:rPr>
                        <w:t xml:space="preserve"> weep…</w:t>
                      </w:r>
                    </w:p>
                    <w:p w14:paraId="1C0E72A6" w14:textId="77777777" w:rsidR="000C4AC2" w:rsidRPr="000C4AC2" w:rsidRDefault="000C4AC2" w:rsidP="009710BC">
                      <w:pPr>
                        <w:jc w:val="center"/>
                        <w:rPr>
                          <w:sz w:val="22"/>
                          <w:szCs w:val="22"/>
                        </w:rPr>
                      </w:pPr>
                    </w:p>
                    <w:p w14:paraId="715103B2" w14:textId="77777777" w:rsidR="000C4AC2" w:rsidRPr="000C4AC2" w:rsidRDefault="000C4AC2" w:rsidP="009710BC">
                      <w:pPr>
                        <w:jc w:val="center"/>
                        <w:rPr>
                          <w:sz w:val="22"/>
                          <w:szCs w:val="22"/>
                        </w:rPr>
                      </w:pPr>
                      <w:r w:rsidRPr="000C4AC2">
                        <w:rPr>
                          <w:sz w:val="22"/>
                          <w:szCs w:val="22"/>
                        </w:rPr>
                        <w:t>Jesus, you!</w:t>
                      </w:r>
                    </w:p>
                    <w:p w14:paraId="4C07C91C" w14:textId="77777777" w:rsidR="000C4AC2" w:rsidRPr="000C4AC2" w:rsidRDefault="000C4AC2" w:rsidP="009710BC">
                      <w:pPr>
                        <w:jc w:val="center"/>
                        <w:rPr>
                          <w:sz w:val="22"/>
                          <w:szCs w:val="22"/>
                        </w:rPr>
                      </w:pPr>
                      <w:proofErr w:type="gramStart"/>
                      <w:r w:rsidRPr="000C4AC2">
                        <w:rPr>
                          <w:sz w:val="22"/>
                          <w:szCs w:val="22"/>
                        </w:rPr>
                        <w:t>like</w:t>
                      </w:r>
                      <w:proofErr w:type="gramEnd"/>
                      <w:r w:rsidRPr="000C4AC2">
                        <w:rPr>
                          <w:sz w:val="22"/>
                          <w:szCs w:val="22"/>
                        </w:rPr>
                        <w:t xml:space="preserve"> a mother hen</w:t>
                      </w:r>
                    </w:p>
                    <w:p w14:paraId="61BB2457" w14:textId="77777777" w:rsidR="000C4AC2" w:rsidRPr="000C4AC2" w:rsidRDefault="000C4AC2" w:rsidP="009710BC">
                      <w:pPr>
                        <w:jc w:val="center"/>
                        <w:rPr>
                          <w:sz w:val="22"/>
                          <w:szCs w:val="22"/>
                        </w:rPr>
                      </w:pPr>
                      <w:proofErr w:type="gramStart"/>
                      <w:r w:rsidRPr="000C4AC2">
                        <w:rPr>
                          <w:sz w:val="22"/>
                          <w:szCs w:val="22"/>
                        </w:rPr>
                        <w:t>yearning</w:t>
                      </w:r>
                      <w:proofErr w:type="gramEnd"/>
                      <w:r w:rsidRPr="000C4AC2">
                        <w:rPr>
                          <w:sz w:val="22"/>
                          <w:szCs w:val="22"/>
                        </w:rPr>
                        <w:t xml:space="preserve"> to gather us to you,</w:t>
                      </w:r>
                    </w:p>
                    <w:p w14:paraId="636E1065" w14:textId="77777777" w:rsidR="000C4AC2" w:rsidRPr="000C4AC2" w:rsidRDefault="000C4AC2" w:rsidP="009710BC">
                      <w:pPr>
                        <w:jc w:val="center"/>
                        <w:rPr>
                          <w:sz w:val="22"/>
                          <w:szCs w:val="22"/>
                        </w:rPr>
                      </w:pPr>
                      <w:proofErr w:type="gramStart"/>
                      <w:r w:rsidRPr="000C4AC2">
                        <w:rPr>
                          <w:sz w:val="22"/>
                          <w:szCs w:val="22"/>
                        </w:rPr>
                        <w:t>but</w:t>
                      </w:r>
                      <w:proofErr w:type="gramEnd"/>
                      <w:r w:rsidRPr="000C4AC2">
                        <w:rPr>
                          <w:sz w:val="22"/>
                          <w:szCs w:val="22"/>
                        </w:rPr>
                        <w:t xml:space="preserve"> we would not …</w:t>
                      </w:r>
                    </w:p>
                    <w:p w14:paraId="1077D706" w14:textId="77777777" w:rsidR="000C4AC2" w:rsidRPr="000C4AC2" w:rsidRDefault="000C4AC2" w:rsidP="009710BC">
                      <w:pPr>
                        <w:jc w:val="center"/>
                        <w:rPr>
                          <w:sz w:val="22"/>
                          <w:szCs w:val="22"/>
                        </w:rPr>
                      </w:pPr>
                      <w:proofErr w:type="gramStart"/>
                      <w:r w:rsidRPr="000C4AC2">
                        <w:rPr>
                          <w:sz w:val="22"/>
                          <w:szCs w:val="22"/>
                        </w:rPr>
                        <w:t>for</w:t>
                      </w:r>
                      <w:proofErr w:type="gramEnd"/>
                      <w:r w:rsidRPr="000C4AC2">
                        <w:rPr>
                          <w:sz w:val="22"/>
                          <w:szCs w:val="22"/>
                        </w:rPr>
                        <w:t xml:space="preserve"> we have killed the prophets</w:t>
                      </w:r>
                    </w:p>
                    <w:p w14:paraId="6080BCF9" w14:textId="77777777" w:rsidR="000C4AC2" w:rsidRPr="000C4AC2" w:rsidRDefault="000C4AC2" w:rsidP="009710BC">
                      <w:pPr>
                        <w:jc w:val="center"/>
                        <w:rPr>
                          <w:sz w:val="22"/>
                          <w:szCs w:val="22"/>
                        </w:rPr>
                      </w:pPr>
                      <w:proofErr w:type="gramStart"/>
                      <w:r w:rsidRPr="000C4AC2">
                        <w:rPr>
                          <w:sz w:val="22"/>
                          <w:szCs w:val="22"/>
                        </w:rPr>
                        <w:t>and</w:t>
                      </w:r>
                      <w:proofErr w:type="gramEnd"/>
                      <w:r w:rsidRPr="000C4AC2">
                        <w:rPr>
                          <w:sz w:val="22"/>
                          <w:szCs w:val="22"/>
                        </w:rPr>
                        <w:t xml:space="preserve"> stoned the messengers.</w:t>
                      </w:r>
                    </w:p>
                    <w:p w14:paraId="45DE7459" w14:textId="77777777" w:rsidR="000C4AC2" w:rsidRPr="000C4AC2" w:rsidRDefault="000C4AC2" w:rsidP="009710BC">
                      <w:pPr>
                        <w:jc w:val="center"/>
                        <w:rPr>
                          <w:sz w:val="24"/>
                          <w:szCs w:val="24"/>
                        </w:rPr>
                      </w:pPr>
                    </w:p>
                  </w:txbxContent>
                </v:textbox>
                <w10:wrap type="square"/>
              </v:shape>
            </w:pict>
          </mc:Fallback>
        </mc:AlternateContent>
      </w:r>
    </w:p>
    <w:p w14:paraId="08C6D6D5" w14:textId="270F7EF6" w:rsidR="009710BC" w:rsidRDefault="009710BC" w:rsidP="000C4AC2">
      <w:pPr>
        <w:rPr>
          <w:sz w:val="24"/>
          <w:szCs w:val="24"/>
        </w:rPr>
      </w:pPr>
    </w:p>
    <w:p w14:paraId="4F2C71AF" w14:textId="77777777" w:rsidR="00071D1F" w:rsidRDefault="00071D1F" w:rsidP="009710BC">
      <w:pPr>
        <w:rPr>
          <w:sz w:val="24"/>
          <w:szCs w:val="24"/>
        </w:rPr>
      </w:pPr>
    </w:p>
    <w:p w14:paraId="59183067" w14:textId="77777777" w:rsidR="000C4AC2" w:rsidRDefault="000C4AC2" w:rsidP="009710BC">
      <w:pPr>
        <w:rPr>
          <w:b/>
          <w:sz w:val="24"/>
          <w:szCs w:val="24"/>
        </w:rPr>
      </w:pPr>
    </w:p>
    <w:p w14:paraId="1005C6F9" w14:textId="77777777" w:rsidR="000C4AC2" w:rsidRDefault="000C4AC2" w:rsidP="009710BC">
      <w:pPr>
        <w:rPr>
          <w:b/>
          <w:sz w:val="24"/>
          <w:szCs w:val="24"/>
        </w:rPr>
      </w:pPr>
    </w:p>
    <w:p w14:paraId="48AEF2FB" w14:textId="77777777" w:rsidR="000C4AC2" w:rsidRDefault="000C4AC2" w:rsidP="009710BC">
      <w:pPr>
        <w:rPr>
          <w:b/>
          <w:sz w:val="24"/>
          <w:szCs w:val="24"/>
        </w:rPr>
      </w:pPr>
    </w:p>
    <w:p w14:paraId="7AAC6DAF" w14:textId="77777777" w:rsidR="000C4AC2" w:rsidRDefault="000C4AC2" w:rsidP="009710BC">
      <w:pPr>
        <w:rPr>
          <w:b/>
          <w:sz w:val="24"/>
          <w:szCs w:val="24"/>
        </w:rPr>
      </w:pPr>
    </w:p>
    <w:p w14:paraId="43F8BEFF" w14:textId="77777777" w:rsidR="000C4AC2" w:rsidRDefault="000C4AC2" w:rsidP="009710BC">
      <w:pPr>
        <w:rPr>
          <w:b/>
          <w:sz w:val="24"/>
          <w:szCs w:val="24"/>
        </w:rPr>
      </w:pPr>
    </w:p>
    <w:p w14:paraId="38C4102F" w14:textId="77777777" w:rsidR="000C4AC2" w:rsidRDefault="000C4AC2" w:rsidP="009710BC">
      <w:pPr>
        <w:rPr>
          <w:b/>
          <w:sz w:val="24"/>
          <w:szCs w:val="24"/>
        </w:rPr>
      </w:pPr>
    </w:p>
    <w:p w14:paraId="54ADA2DB" w14:textId="77777777" w:rsidR="000C4AC2" w:rsidRDefault="000C4AC2" w:rsidP="009710BC">
      <w:pPr>
        <w:rPr>
          <w:b/>
          <w:sz w:val="24"/>
          <w:szCs w:val="24"/>
        </w:rPr>
      </w:pPr>
    </w:p>
    <w:p w14:paraId="244D85D9" w14:textId="77777777" w:rsidR="000C4AC2" w:rsidRDefault="000C4AC2" w:rsidP="009710BC">
      <w:pPr>
        <w:rPr>
          <w:b/>
          <w:sz w:val="24"/>
          <w:szCs w:val="24"/>
        </w:rPr>
      </w:pPr>
    </w:p>
    <w:p w14:paraId="4D14AAF3" w14:textId="77777777" w:rsidR="000C4AC2" w:rsidRDefault="000C4AC2" w:rsidP="009710BC">
      <w:pPr>
        <w:rPr>
          <w:b/>
          <w:sz w:val="24"/>
          <w:szCs w:val="24"/>
        </w:rPr>
      </w:pPr>
    </w:p>
    <w:p w14:paraId="6AC467CE" w14:textId="77777777" w:rsidR="000C4AC2" w:rsidRDefault="000C4AC2" w:rsidP="009710BC">
      <w:pPr>
        <w:rPr>
          <w:b/>
          <w:sz w:val="24"/>
          <w:szCs w:val="24"/>
        </w:rPr>
      </w:pPr>
    </w:p>
    <w:p w14:paraId="77122B46" w14:textId="79C35C0E" w:rsidR="00071D1F" w:rsidRPr="000C4AC2" w:rsidRDefault="00685187" w:rsidP="009710BC">
      <w:pPr>
        <w:rPr>
          <w:b/>
          <w:sz w:val="22"/>
          <w:szCs w:val="22"/>
        </w:rPr>
      </w:pPr>
      <w:r w:rsidRPr="000C4AC2">
        <w:rPr>
          <w:b/>
          <w:sz w:val="22"/>
          <w:szCs w:val="22"/>
        </w:rPr>
        <w:t>Closing Thoughts</w:t>
      </w:r>
    </w:p>
    <w:p w14:paraId="0F13216E" w14:textId="3321A00F" w:rsidR="00A80245" w:rsidRPr="000C4AC2" w:rsidRDefault="009D6B7D" w:rsidP="00FE4FBF">
      <w:pPr>
        <w:rPr>
          <w:b/>
          <w:sz w:val="22"/>
          <w:szCs w:val="22"/>
        </w:rPr>
      </w:pPr>
      <w:r w:rsidRPr="000C4AC2">
        <w:rPr>
          <w:sz w:val="22"/>
          <w:szCs w:val="22"/>
        </w:rPr>
        <w:t>The Session hopefully will generate some deep feelings of gratefulness, humility, and forgiveness of sin and complacency</w:t>
      </w:r>
      <w:r w:rsidR="00685187" w:rsidRPr="000C4AC2">
        <w:rPr>
          <w:sz w:val="22"/>
          <w:szCs w:val="22"/>
        </w:rPr>
        <w:t xml:space="preserve"> in our faith walks because of w</w:t>
      </w:r>
      <w:r w:rsidRPr="000C4AC2">
        <w:rPr>
          <w:sz w:val="22"/>
          <w:szCs w:val="22"/>
        </w:rPr>
        <w:t>ho Je</w:t>
      </w:r>
      <w:r w:rsidR="00685187" w:rsidRPr="000C4AC2">
        <w:rPr>
          <w:sz w:val="22"/>
          <w:szCs w:val="22"/>
        </w:rPr>
        <w:t>sus is in our lives and in the w</w:t>
      </w:r>
      <w:r w:rsidRPr="000C4AC2">
        <w:rPr>
          <w:sz w:val="22"/>
          <w:szCs w:val="22"/>
        </w:rPr>
        <w:t>orld. Hopefully we will feel encouraged and empowered to withstand the negativity that may come our way as we live our lives totally sold out to Jesus the Christ, our Lord and Savior. Each S</w:t>
      </w:r>
      <w:r w:rsidR="00685187" w:rsidRPr="000C4AC2">
        <w:rPr>
          <w:sz w:val="22"/>
          <w:szCs w:val="22"/>
        </w:rPr>
        <w:t>ession’s closing prayer is the b</w:t>
      </w:r>
      <w:r w:rsidRPr="000C4AC2">
        <w:rPr>
          <w:sz w:val="22"/>
          <w:szCs w:val="22"/>
        </w:rPr>
        <w:t>enediction found in Hebrews 13:20-21. Please read the N</w:t>
      </w:r>
      <w:r w:rsidR="00685187" w:rsidRPr="000C4AC2">
        <w:rPr>
          <w:sz w:val="22"/>
          <w:szCs w:val="22"/>
        </w:rPr>
        <w:t>RSV translation aloud together. T</w:t>
      </w:r>
      <w:r w:rsidRPr="000C4AC2">
        <w:rPr>
          <w:sz w:val="22"/>
          <w:szCs w:val="22"/>
        </w:rPr>
        <w:t xml:space="preserve">hen </w:t>
      </w:r>
      <w:r w:rsidR="00685187" w:rsidRPr="000C4AC2">
        <w:rPr>
          <w:sz w:val="22"/>
          <w:szCs w:val="22"/>
        </w:rPr>
        <w:t xml:space="preserve">invite participants to either </w:t>
      </w:r>
      <w:r w:rsidRPr="000C4AC2">
        <w:rPr>
          <w:sz w:val="22"/>
          <w:szCs w:val="22"/>
        </w:rPr>
        <w:t>read aloud one by one</w:t>
      </w:r>
      <w:r w:rsidR="00685187" w:rsidRPr="000C4AC2">
        <w:rPr>
          <w:sz w:val="22"/>
          <w:szCs w:val="22"/>
        </w:rPr>
        <w:t xml:space="preserve"> OR aloud as a whole group the modified benediction provided below. You may want to write the modified benediction on newsprint or print copies for the group. </w:t>
      </w:r>
      <w:r w:rsidRPr="000C4AC2">
        <w:rPr>
          <w:sz w:val="22"/>
          <w:szCs w:val="22"/>
        </w:rPr>
        <w:t xml:space="preserve">May it be your affirmation of faith and commitment </w:t>
      </w:r>
      <w:r w:rsidR="00135730" w:rsidRPr="000C4AC2">
        <w:rPr>
          <w:sz w:val="22"/>
          <w:szCs w:val="22"/>
        </w:rPr>
        <w:t xml:space="preserve">to live out </w:t>
      </w:r>
      <w:r w:rsidR="00685187" w:rsidRPr="000C4AC2">
        <w:rPr>
          <w:sz w:val="22"/>
          <w:szCs w:val="22"/>
        </w:rPr>
        <w:t xml:space="preserve">these words </w:t>
      </w:r>
      <w:r w:rsidR="00135730" w:rsidRPr="000C4AC2">
        <w:rPr>
          <w:sz w:val="22"/>
          <w:szCs w:val="22"/>
        </w:rPr>
        <w:t xml:space="preserve">to the glory of </w:t>
      </w:r>
      <w:proofErr w:type="gramStart"/>
      <w:r w:rsidR="00135730" w:rsidRPr="000C4AC2">
        <w:rPr>
          <w:sz w:val="22"/>
          <w:szCs w:val="22"/>
        </w:rPr>
        <w:t>God.</w:t>
      </w:r>
      <w:proofErr w:type="gramEnd"/>
    </w:p>
    <w:p w14:paraId="4D13F868" w14:textId="3A5D32A8" w:rsidR="00A80245" w:rsidRPr="000C4AC2" w:rsidRDefault="00685187" w:rsidP="000C4AC2">
      <w:pPr>
        <w:pStyle w:val="Heading2"/>
        <w:rPr>
          <w:sz w:val="20"/>
          <w:szCs w:val="20"/>
        </w:rPr>
      </w:pPr>
      <w:r w:rsidRPr="000C4AC2">
        <w:rPr>
          <w:sz w:val="22"/>
          <w:szCs w:val="22"/>
        </w:rPr>
        <w:t>BENEDICTION</w:t>
      </w:r>
      <w:r w:rsidR="000C4AC2" w:rsidRPr="000C4AC2">
        <w:rPr>
          <w:sz w:val="20"/>
          <w:szCs w:val="20"/>
        </w:rPr>
        <w:br/>
      </w:r>
      <w:r w:rsidR="00A80245" w:rsidRPr="001901FC">
        <w:rPr>
          <w:b w:val="0"/>
          <w:i/>
          <w:sz w:val="22"/>
          <w:szCs w:val="22"/>
        </w:rPr>
        <w:t>Now may the God of peace, who brought back from the dead our</w:t>
      </w:r>
      <w:r w:rsidR="000C4AC2" w:rsidRPr="001901FC">
        <w:rPr>
          <w:b w:val="0"/>
          <w:i/>
          <w:sz w:val="22"/>
          <w:szCs w:val="22"/>
        </w:rPr>
        <w:t xml:space="preserve"> [my]</w:t>
      </w:r>
      <w:r w:rsidR="00A80245" w:rsidRPr="001901FC">
        <w:rPr>
          <w:b w:val="0"/>
          <w:i/>
          <w:sz w:val="22"/>
          <w:szCs w:val="22"/>
        </w:rPr>
        <w:t xml:space="preserve"> Lord Jesus, the great shepherd of the sheep, by the blood of the eternal covenant, make you </w:t>
      </w:r>
      <w:r w:rsidR="000C4AC2" w:rsidRPr="001901FC">
        <w:rPr>
          <w:b w:val="0"/>
          <w:i/>
          <w:sz w:val="22"/>
          <w:szCs w:val="22"/>
        </w:rPr>
        <w:t xml:space="preserve">[me/us] </w:t>
      </w:r>
      <w:r w:rsidR="00A80245" w:rsidRPr="001901FC">
        <w:rPr>
          <w:b w:val="0"/>
          <w:i/>
          <w:sz w:val="22"/>
          <w:szCs w:val="22"/>
        </w:rPr>
        <w:t xml:space="preserve">complete in everything good so that you </w:t>
      </w:r>
      <w:r w:rsidR="000C4AC2" w:rsidRPr="001901FC">
        <w:rPr>
          <w:b w:val="0"/>
          <w:i/>
          <w:sz w:val="22"/>
          <w:szCs w:val="22"/>
        </w:rPr>
        <w:t xml:space="preserve">[I/we] </w:t>
      </w:r>
      <w:r w:rsidR="00A80245" w:rsidRPr="001901FC">
        <w:rPr>
          <w:b w:val="0"/>
          <w:i/>
          <w:sz w:val="22"/>
          <w:szCs w:val="22"/>
        </w:rPr>
        <w:t xml:space="preserve">may do his </w:t>
      </w:r>
      <w:r w:rsidR="000C4AC2" w:rsidRPr="001901FC">
        <w:rPr>
          <w:b w:val="0"/>
          <w:i/>
          <w:sz w:val="22"/>
          <w:szCs w:val="22"/>
        </w:rPr>
        <w:t xml:space="preserve">[God’s] </w:t>
      </w:r>
      <w:r w:rsidR="00A80245" w:rsidRPr="001901FC">
        <w:rPr>
          <w:b w:val="0"/>
          <w:i/>
          <w:sz w:val="22"/>
          <w:szCs w:val="22"/>
        </w:rPr>
        <w:t>will, working among us</w:t>
      </w:r>
      <w:r w:rsidRPr="001901FC">
        <w:rPr>
          <w:b w:val="0"/>
          <w:i/>
          <w:sz w:val="22"/>
          <w:szCs w:val="22"/>
        </w:rPr>
        <w:t xml:space="preserve"> </w:t>
      </w:r>
      <w:r w:rsidR="00A80245" w:rsidRPr="001901FC">
        <w:rPr>
          <w:b w:val="0"/>
          <w:i/>
          <w:sz w:val="22"/>
          <w:szCs w:val="22"/>
        </w:rPr>
        <w:t xml:space="preserve">that which is pleasing in his </w:t>
      </w:r>
      <w:r w:rsidR="000C4AC2" w:rsidRPr="001901FC">
        <w:rPr>
          <w:b w:val="0"/>
          <w:i/>
          <w:sz w:val="22"/>
          <w:szCs w:val="22"/>
        </w:rPr>
        <w:t xml:space="preserve">[God’s] </w:t>
      </w:r>
      <w:r w:rsidR="00A80245" w:rsidRPr="001901FC">
        <w:rPr>
          <w:b w:val="0"/>
          <w:i/>
          <w:sz w:val="22"/>
          <w:szCs w:val="22"/>
        </w:rPr>
        <w:t xml:space="preserve">sight, through Jesus Christ, to whom be the glory for ever and ever. Amen. </w:t>
      </w:r>
      <w:r w:rsidRPr="001901FC">
        <w:rPr>
          <w:b w:val="0"/>
          <w:i/>
          <w:sz w:val="22"/>
          <w:szCs w:val="22"/>
        </w:rPr>
        <w:t>(NRSV)</w:t>
      </w:r>
      <w:r w:rsidR="000C4AC2" w:rsidRPr="001901FC">
        <w:rPr>
          <w:b w:val="0"/>
          <w:i/>
          <w:sz w:val="22"/>
          <w:szCs w:val="22"/>
        </w:rPr>
        <w:t xml:space="preserve"> – Hebrews 13:20-21</w:t>
      </w:r>
    </w:p>
    <w:sectPr w:rsidR="00A80245" w:rsidRPr="000C4A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A061F" w14:textId="77777777" w:rsidR="004B2359" w:rsidRDefault="004B2359" w:rsidP="008541BE">
      <w:r>
        <w:separator/>
      </w:r>
    </w:p>
  </w:endnote>
  <w:endnote w:type="continuationSeparator" w:id="0">
    <w:p w14:paraId="15462CC2" w14:textId="77777777" w:rsidR="004B2359" w:rsidRDefault="004B2359" w:rsidP="0085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F0E6E" w14:textId="77777777" w:rsidR="004B2359" w:rsidRDefault="004B2359" w:rsidP="008541BE">
    <w:pPr>
      <w:tabs>
        <w:tab w:val="center" w:pos="4320"/>
        <w:tab w:val="right" w:pos="8640"/>
      </w:tabs>
      <w:rPr>
        <w:i/>
        <w:kern w:val="0"/>
      </w:rPr>
    </w:pPr>
    <w:r>
      <w:rPr>
        <w:i/>
        <w:kern w:val="0"/>
      </w:rPr>
      <w:t>______________________________________________________________________________________</w:t>
    </w:r>
  </w:p>
  <w:p w14:paraId="63C9CD55" w14:textId="77777777" w:rsidR="008934ED" w:rsidRDefault="004B2359" w:rsidP="008541BE">
    <w:pPr>
      <w:tabs>
        <w:tab w:val="center" w:pos="4320"/>
        <w:tab w:val="right" w:pos="8640"/>
      </w:tabs>
      <w:rPr>
        <w:i/>
        <w:kern w:val="0"/>
      </w:rPr>
    </w:pPr>
    <w:r w:rsidRPr="00E548DC">
      <w:rPr>
        <w:i/>
        <w:kern w:val="0"/>
      </w:rPr>
      <w:t>2</w:t>
    </w:r>
    <w:r>
      <w:rPr>
        <w:i/>
        <w:kern w:val="0"/>
      </w:rPr>
      <w:t>016-2017</w:t>
    </w:r>
    <w:r>
      <w:rPr>
        <w:i/>
        <w:kern w:val="0"/>
      </w:rPr>
      <w:tab/>
      <w:t>GO</w:t>
    </w:r>
    <w:r w:rsidRPr="00E548DC">
      <w:rPr>
        <w:i/>
        <w:kern w:val="0"/>
      </w:rPr>
      <w:t xml:space="preserve">! </w:t>
    </w:r>
    <w:r w:rsidR="000C4AC2">
      <w:rPr>
        <w:i/>
        <w:kern w:val="0"/>
      </w:rPr>
      <w:t>Out of Complacency…Part 1</w:t>
    </w:r>
    <w:r w:rsidRPr="00E548DC">
      <w:rPr>
        <w:i/>
        <w:kern w:val="0"/>
      </w:rPr>
      <w:tab/>
    </w:r>
    <w:r>
      <w:rPr>
        <w:i/>
        <w:kern w:val="0"/>
      </w:rPr>
      <w:t>Cassandra Thomas</w:t>
    </w:r>
  </w:p>
  <w:p w14:paraId="116D1204" w14:textId="6671BEAF" w:rsidR="004B2359" w:rsidRPr="008541BE" w:rsidRDefault="004B2359" w:rsidP="008541BE">
    <w:pPr>
      <w:tabs>
        <w:tab w:val="center" w:pos="4320"/>
        <w:tab w:val="right" w:pos="8640"/>
      </w:tabs>
      <w:rPr>
        <w:i/>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DC0F6" w14:textId="77777777" w:rsidR="004B2359" w:rsidRDefault="004B2359" w:rsidP="008541BE">
      <w:r>
        <w:separator/>
      </w:r>
    </w:p>
  </w:footnote>
  <w:footnote w:type="continuationSeparator" w:id="0">
    <w:p w14:paraId="45E671EA" w14:textId="77777777" w:rsidR="004B2359" w:rsidRDefault="004B2359" w:rsidP="008541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7EFF"/>
    <w:multiLevelType w:val="hybridMultilevel"/>
    <w:tmpl w:val="90C8F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46E181E"/>
    <w:multiLevelType w:val="hybridMultilevel"/>
    <w:tmpl w:val="B8005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B3"/>
    <w:rsid w:val="000076A2"/>
    <w:rsid w:val="000165FD"/>
    <w:rsid w:val="000178FE"/>
    <w:rsid w:val="00036803"/>
    <w:rsid w:val="00040696"/>
    <w:rsid w:val="00046693"/>
    <w:rsid w:val="00060793"/>
    <w:rsid w:val="00071D1F"/>
    <w:rsid w:val="000758E8"/>
    <w:rsid w:val="000852D9"/>
    <w:rsid w:val="000908EC"/>
    <w:rsid w:val="00093C27"/>
    <w:rsid w:val="000B64E7"/>
    <w:rsid w:val="000C4AC2"/>
    <w:rsid w:val="000D2D20"/>
    <w:rsid w:val="000E7B02"/>
    <w:rsid w:val="0011359F"/>
    <w:rsid w:val="00127CCC"/>
    <w:rsid w:val="00135730"/>
    <w:rsid w:val="0015754F"/>
    <w:rsid w:val="001625B7"/>
    <w:rsid w:val="0017319A"/>
    <w:rsid w:val="001871DF"/>
    <w:rsid w:val="001901FC"/>
    <w:rsid w:val="00190541"/>
    <w:rsid w:val="00192320"/>
    <w:rsid w:val="00192DB1"/>
    <w:rsid w:val="001C0DA2"/>
    <w:rsid w:val="001C1882"/>
    <w:rsid w:val="001C7FEC"/>
    <w:rsid w:val="001D1B71"/>
    <w:rsid w:val="001D27E0"/>
    <w:rsid w:val="001D4F25"/>
    <w:rsid w:val="001E0D2F"/>
    <w:rsid w:val="001E2BBC"/>
    <w:rsid w:val="001F7058"/>
    <w:rsid w:val="00203E48"/>
    <w:rsid w:val="00205D19"/>
    <w:rsid w:val="0026031B"/>
    <w:rsid w:val="00273065"/>
    <w:rsid w:val="00293862"/>
    <w:rsid w:val="00296218"/>
    <w:rsid w:val="002A063B"/>
    <w:rsid w:val="002A3D12"/>
    <w:rsid w:val="002B0781"/>
    <w:rsid w:val="002B69EB"/>
    <w:rsid w:val="002C2544"/>
    <w:rsid w:val="002E2091"/>
    <w:rsid w:val="002E5F8D"/>
    <w:rsid w:val="002F413F"/>
    <w:rsid w:val="00311323"/>
    <w:rsid w:val="0031317B"/>
    <w:rsid w:val="00313531"/>
    <w:rsid w:val="003254D3"/>
    <w:rsid w:val="003434F9"/>
    <w:rsid w:val="00386822"/>
    <w:rsid w:val="003B1650"/>
    <w:rsid w:val="003C6F0D"/>
    <w:rsid w:val="003D7608"/>
    <w:rsid w:val="004062AA"/>
    <w:rsid w:val="00412191"/>
    <w:rsid w:val="004174B0"/>
    <w:rsid w:val="00420B76"/>
    <w:rsid w:val="0042505A"/>
    <w:rsid w:val="00456C09"/>
    <w:rsid w:val="0046033E"/>
    <w:rsid w:val="0046100D"/>
    <w:rsid w:val="004622EB"/>
    <w:rsid w:val="00473B25"/>
    <w:rsid w:val="004944A5"/>
    <w:rsid w:val="004A7B21"/>
    <w:rsid w:val="004B2359"/>
    <w:rsid w:val="004B770E"/>
    <w:rsid w:val="004F5DA2"/>
    <w:rsid w:val="004F6103"/>
    <w:rsid w:val="00531DA0"/>
    <w:rsid w:val="0054467A"/>
    <w:rsid w:val="005467C5"/>
    <w:rsid w:val="00547260"/>
    <w:rsid w:val="00555B73"/>
    <w:rsid w:val="00561922"/>
    <w:rsid w:val="0059509A"/>
    <w:rsid w:val="00597112"/>
    <w:rsid w:val="005A65DE"/>
    <w:rsid w:val="005B4B28"/>
    <w:rsid w:val="005C017A"/>
    <w:rsid w:val="005C262D"/>
    <w:rsid w:val="005D765A"/>
    <w:rsid w:val="005E2D54"/>
    <w:rsid w:val="005E4439"/>
    <w:rsid w:val="00600EE2"/>
    <w:rsid w:val="006055F0"/>
    <w:rsid w:val="0063150E"/>
    <w:rsid w:val="00641589"/>
    <w:rsid w:val="006462AD"/>
    <w:rsid w:val="00670F15"/>
    <w:rsid w:val="00674DC2"/>
    <w:rsid w:val="00675E25"/>
    <w:rsid w:val="00685187"/>
    <w:rsid w:val="006A3001"/>
    <w:rsid w:val="006B7A9C"/>
    <w:rsid w:val="006D31BB"/>
    <w:rsid w:val="006E79F0"/>
    <w:rsid w:val="007044BA"/>
    <w:rsid w:val="00715053"/>
    <w:rsid w:val="00722EE0"/>
    <w:rsid w:val="0074244E"/>
    <w:rsid w:val="00755405"/>
    <w:rsid w:val="00770C90"/>
    <w:rsid w:val="00777452"/>
    <w:rsid w:val="00777CC3"/>
    <w:rsid w:val="00797033"/>
    <w:rsid w:val="007A564B"/>
    <w:rsid w:val="007B730D"/>
    <w:rsid w:val="007D7201"/>
    <w:rsid w:val="007E02C8"/>
    <w:rsid w:val="007E346B"/>
    <w:rsid w:val="007F585E"/>
    <w:rsid w:val="007F7873"/>
    <w:rsid w:val="0081669B"/>
    <w:rsid w:val="008213F8"/>
    <w:rsid w:val="00832B41"/>
    <w:rsid w:val="008374F0"/>
    <w:rsid w:val="00850EC6"/>
    <w:rsid w:val="008541BE"/>
    <w:rsid w:val="00856CDD"/>
    <w:rsid w:val="0088283D"/>
    <w:rsid w:val="008829BC"/>
    <w:rsid w:val="008917D3"/>
    <w:rsid w:val="008934ED"/>
    <w:rsid w:val="008A5AF8"/>
    <w:rsid w:val="008A7F5C"/>
    <w:rsid w:val="008C2876"/>
    <w:rsid w:val="008C44D4"/>
    <w:rsid w:val="008D3372"/>
    <w:rsid w:val="008D425B"/>
    <w:rsid w:val="008E2AF7"/>
    <w:rsid w:val="008F1C1F"/>
    <w:rsid w:val="00906397"/>
    <w:rsid w:val="00913438"/>
    <w:rsid w:val="00923928"/>
    <w:rsid w:val="009710BC"/>
    <w:rsid w:val="009915FA"/>
    <w:rsid w:val="009A4E7A"/>
    <w:rsid w:val="009B443A"/>
    <w:rsid w:val="009B76A9"/>
    <w:rsid w:val="009D1080"/>
    <w:rsid w:val="009D6B7D"/>
    <w:rsid w:val="009F09CD"/>
    <w:rsid w:val="00A006FD"/>
    <w:rsid w:val="00A0155F"/>
    <w:rsid w:val="00A02C03"/>
    <w:rsid w:val="00A22A10"/>
    <w:rsid w:val="00A77DA9"/>
    <w:rsid w:val="00A80245"/>
    <w:rsid w:val="00A82D5F"/>
    <w:rsid w:val="00A842CF"/>
    <w:rsid w:val="00A96622"/>
    <w:rsid w:val="00AA5E2F"/>
    <w:rsid w:val="00AA7BF8"/>
    <w:rsid w:val="00AC708C"/>
    <w:rsid w:val="00AE44F5"/>
    <w:rsid w:val="00AE48B9"/>
    <w:rsid w:val="00AE5B7F"/>
    <w:rsid w:val="00B11316"/>
    <w:rsid w:val="00B142C3"/>
    <w:rsid w:val="00B5432C"/>
    <w:rsid w:val="00B76D39"/>
    <w:rsid w:val="00B85EE0"/>
    <w:rsid w:val="00BC7C6F"/>
    <w:rsid w:val="00C02739"/>
    <w:rsid w:val="00C108B3"/>
    <w:rsid w:val="00C334E0"/>
    <w:rsid w:val="00C34009"/>
    <w:rsid w:val="00C50A27"/>
    <w:rsid w:val="00CA17B7"/>
    <w:rsid w:val="00CA2E8E"/>
    <w:rsid w:val="00CC6AC0"/>
    <w:rsid w:val="00CE292D"/>
    <w:rsid w:val="00D04A6A"/>
    <w:rsid w:val="00D11A71"/>
    <w:rsid w:val="00D2191B"/>
    <w:rsid w:val="00D306BC"/>
    <w:rsid w:val="00D33A1D"/>
    <w:rsid w:val="00D35783"/>
    <w:rsid w:val="00D37362"/>
    <w:rsid w:val="00D37F15"/>
    <w:rsid w:val="00D64331"/>
    <w:rsid w:val="00D70529"/>
    <w:rsid w:val="00D75399"/>
    <w:rsid w:val="00D96971"/>
    <w:rsid w:val="00DB0D2E"/>
    <w:rsid w:val="00DB2DCF"/>
    <w:rsid w:val="00DD54BB"/>
    <w:rsid w:val="00DE269E"/>
    <w:rsid w:val="00DE4181"/>
    <w:rsid w:val="00DF54CA"/>
    <w:rsid w:val="00E02B7F"/>
    <w:rsid w:val="00E03E76"/>
    <w:rsid w:val="00E05AC0"/>
    <w:rsid w:val="00E071B4"/>
    <w:rsid w:val="00E32418"/>
    <w:rsid w:val="00E401E0"/>
    <w:rsid w:val="00E41C50"/>
    <w:rsid w:val="00E4413A"/>
    <w:rsid w:val="00E615C5"/>
    <w:rsid w:val="00E70D88"/>
    <w:rsid w:val="00E80A4B"/>
    <w:rsid w:val="00E85315"/>
    <w:rsid w:val="00EC11C8"/>
    <w:rsid w:val="00EC70C2"/>
    <w:rsid w:val="00ED0231"/>
    <w:rsid w:val="00EE5646"/>
    <w:rsid w:val="00F17F53"/>
    <w:rsid w:val="00F3553B"/>
    <w:rsid w:val="00F47445"/>
    <w:rsid w:val="00F56AB1"/>
    <w:rsid w:val="00F64E8B"/>
    <w:rsid w:val="00F77D28"/>
    <w:rsid w:val="00F815C2"/>
    <w:rsid w:val="00FD6DB3"/>
    <w:rsid w:val="00FE388E"/>
    <w:rsid w:val="00FE4FBF"/>
    <w:rsid w:val="00FE609D"/>
    <w:rsid w:val="00FF2570"/>
    <w:rsid w:val="00FF59E5"/>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AD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2">
    <w:name w:val="heading 2"/>
    <w:basedOn w:val="Normal"/>
    <w:link w:val="Heading2Char"/>
    <w:uiPriority w:val="9"/>
    <w:qFormat/>
    <w:rsid w:val="00A80245"/>
    <w:pPr>
      <w:widowControl/>
      <w:overflowPunct/>
      <w:autoSpaceDE/>
      <w:autoSpaceDN/>
      <w:adjustRightInd/>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2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80245"/>
    <w:rPr>
      <w:color w:val="0000FF"/>
      <w:u w:val="single"/>
    </w:rPr>
  </w:style>
  <w:style w:type="paragraph" w:styleId="NormalWeb">
    <w:name w:val="Normal (Web)"/>
    <w:basedOn w:val="Normal"/>
    <w:uiPriority w:val="99"/>
    <w:semiHidden/>
    <w:unhideWhenUsed/>
    <w:rsid w:val="00A8024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vv">
    <w:name w:val="vv"/>
    <w:basedOn w:val="DefaultParagraphFont"/>
    <w:rsid w:val="00A80245"/>
  </w:style>
  <w:style w:type="paragraph" w:styleId="Header">
    <w:name w:val="header"/>
    <w:basedOn w:val="Normal"/>
    <w:link w:val="HeaderChar"/>
    <w:uiPriority w:val="99"/>
    <w:unhideWhenUsed/>
    <w:rsid w:val="008541BE"/>
    <w:pPr>
      <w:tabs>
        <w:tab w:val="center" w:pos="4680"/>
        <w:tab w:val="right" w:pos="9360"/>
      </w:tabs>
    </w:pPr>
  </w:style>
  <w:style w:type="character" w:customStyle="1" w:styleId="HeaderChar">
    <w:name w:val="Header Char"/>
    <w:basedOn w:val="DefaultParagraphFont"/>
    <w:link w:val="Header"/>
    <w:uiPriority w:val="99"/>
    <w:rsid w:val="008541BE"/>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8541BE"/>
    <w:pPr>
      <w:tabs>
        <w:tab w:val="center" w:pos="4680"/>
        <w:tab w:val="right" w:pos="9360"/>
      </w:tabs>
    </w:pPr>
  </w:style>
  <w:style w:type="character" w:customStyle="1" w:styleId="FooterChar">
    <w:name w:val="Footer Char"/>
    <w:basedOn w:val="DefaultParagraphFont"/>
    <w:link w:val="Footer"/>
    <w:uiPriority w:val="99"/>
    <w:rsid w:val="008541BE"/>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8541BE"/>
    <w:rPr>
      <w:rFonts w:ascii="Tahoma" w:hAnsi="Tahoma" w:cs="Tahoma"/>
      <w:sz w:val="16"/>
      <w:szCs w:val="16"/>
    </w:rPr>
  </w:style>
  <w:style w:type="character" w:customStyle="1" w:styleId="BalloonTextChar">
    <w:name w:val="Balloon Text Char"/>
    <w:basedOn w:val="DefaultParagraphFont"/>
    <w:link w:val="BalloonText"/>
    <w:uiPriority w:val="99"/>
    <w:semiHidden/>
    <w:rsid w:val="008541BE"/>
    <w:rPr>
      <w:rFonts w:ascii="Tahoma" w:eastAsiaTheme="minorEastAsia" w:hAnsi="Tahoma" w:cs="Tahoma"/>
      <w:kern w:val="28"/>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2">
    <w:name w:val="heading 2"/>
    <w:basedOn w:val="Normal"/>
    <w:link w:val="Heading2Char"/>
    <w:uiPriority w:val="9"/>
    <w:qFormat/>
    <w:rsid w:val="00A80245"/>
    <w:pPr>
      <w:widowControl/>
      <w:overflowPunct/>
      <w:autoSpaceDE/>
      <w:autoSpaceDN/>
      <w:adjustRightInd/>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2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80245"/>
    <w:rPr>
      <w:color w:val="0000FF"/>
      <w:u w:val="single"/>
    </w:rPr>
  </w:style>
  <w:style w:type="paragraph" w:styleId="NormalWeb">
    <w:name w:val="Normal (Web)"/>
    <w:basedOn w:val="Normal"/>
    <w:uiPriority w:val="99"/>
    <w:semiHidden/>
    <w:unhideWhenUsed/>
    <w:rsid w:val="00A8024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vv">
    <w:name w:val="vv"/>
    <w:basedOn w:val="DefaultParagraphFont"/>
    <w:rsid w:val="00A80245"/>
  </w:style>
  <w:style w:type="paragraph" w:styleId="Header">
    <w:name w:val="header"/>
    <w:basedOn w:val="Normal"/>
    <w:link w:val="HeaderChar"/>
    <w:uiPriority w:val="99"/>
    <w:unhideWhenUsed/>
    <w:rsid w:val="008541BE"/>
    <w:pPr>
      <w:tabs>
        <w:tab w:val="center" w:pos="4680"/>
        <w:tab w:val="right" w:pos="9360"/>
      </w:tabs>
    </w:pPr>
  </w:style>
  <w:style w:type="character" w:customStyle="1" w:styleId="HeaderChar">
    <w:name w:val="Header Char"/>
    <w:basedOn w:val="DefaultParagraphFont"/>
    <w:link w:val="Header"/>
    <w:uiPriority w:val="99"/>
    <w:rsid w:val="008541BE"/>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8541BE"/>
    <w:pPr>
      <w:tabs>
        <w:tab w:val="center" w:pos="4680"/>
        <w:tab w:val="right" w:pos="9360"/>
      </w:tabs>
    </w:pPr>
  </w:style>
  <w:style w:type="character" w:customStyle="1" w:styleId="FooterChar">
    <w:name w:val="Footer Char"/>
    <w:basedOn w:val="DefaultParagraphFont"/>
    <w:link w:val="Footer"/>
    <w:uiPriority w:val="99"/>
    <w:rsid w:val="008541BE"/>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8541BE"/>
    <w:rPr>
      <w:rFonts w:ascii="Tahoma" w:hAnsi="Tahoma" w:cs="Tahoma"/>
      <w:sz w:val="16"/>
      <w:szCs w:val="16"/>
    </w:rPr>
  </w:style>
  <w:style w:type="character" w:customStyle="1" w:styleId="BalloonTextChar">
    <w:name w:val="Balloon Text Char"/>
    <w:basedOn w:val="DefaultParagraphFont"/>
    <w:link w:val="BalloonText"/>
    <w:uiPriority w:val="99"/>
    <w:semiHidden/>
    <w:rsid w:val="008541BE"/>
    <w:rPr>
      <w:rFonts w:ascii="Tahoma" w:eastAsiaTheme="minorEastAsi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512B-CE39-7D42-BD09-722551FE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740</Words>
  <Characters>4220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dc:creator>
  <cp:lastModifiedBy>Pam Phillips-Burk</cp:lastModifiedBy>
  <cp:revision>11</cp:revision>
  <dcterms:created xsi:type="dcterms:W3CDTF">2016-02-29T17:45:00Z</dcterms:created>
  <dcterms:modified xsi:type="dcterms:W3CDTF">2016-04-22T13:19:00Z</dcterms:modified>
</cp:coreProperties>
</file>